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0F782" w14:textId="77777777" w:rsidR="00FC5511" w:rsidRPr="00FC5511" w:rsidRDefault="00FC5511" w:rsidP="00FC5511">
      <w:pPr>
        <w:jc w:val="center"/>
        <w:rPr>
          <w:rFonts w:ascii="Arial" w:eastAsia="Calibri" w:hAnsi="Arial" w:cs="Arial"/>
          <w:sz w:val="24"/>
          <w:szCs w:val="24"/>
        </w:rPr>
      </w:pPr>
      <w:r w:rsidRPr="00FC5511">
        <w:rPr>
          <w:rFonts w:ascii="Arial" w:eastAsia="Calibri" w:hAnsi="Arial" w:cs="Arial"/>
          <w:sz w:val="24"/>
          <w:szCs w:val="24"/>
        </w:rPr>
        <w:t>АДМИНИСТРАЦИЯ</w:t>
      </w:r>
    </w:p>
    <w:p w14:paraId="7F83F83C" w14:textId="77777777" w:rsidR="00FC5511" w:rsidRPr="00FC5511" w:rsidRDefault="00FC5511" w:rsidP="00FC5511">
      <w:pPr>
        <w:jc w:val="center"/>
        <w:rPr>
          <w:rFonts w:ascii="Arial" w:eastAsia="Calibri" w:hAnsi="Arial" w:cs="Arial"/>
          <w:sz w:val="24"/>
          <w:szCs w:val="24"/>
        </w:rPr>
      </w:pPr>
      <w:r w:rsidRPr="00FC5511">
        <w:rPr>
          <w:rFonts w:ascii="Arial" w:eastAsia="Calibri" w:hAnsi="Arial" w:cs="Arial"/>
          <w:sz w:val="24"/>
          <w:szCs w:val="24"/>
        </w:rPr>
        <w:t>ОДИНЦОВСКОГО ГОРОДСКОГО ОКРУГА</w:t>
      </w:r>
    </w:p>
    <w:p w14:paraId="04D716FA" w14:textId="77777777" w:rsidR="00FC5511" w:rsidRPr="00FC5511" w:rsidRDefault="00FC5511" w:rsidP="00FC5511">
      <w:pPr>
        <w:jc w:val="center"/>
        <w:rPr>
          <w:rFonts w:ascii="Arial" w:eastAsia="Calibri" w:hAnsi="Arial" w:cs="Arial"/>
          <w:sz w:val="24"/>
          <w:szCs w:val="24"/>
        </w:rPr>
      </w:pPr>
      <w:r w:rsidRPr="00FC5511">
        <w:rPr>
          <w:rFonts w:ascii="Arial" w:eastAsia="Calibri" w:hAnsi="Arial" w:cs="Arial"/>
          <w:sz w:val="24"/>
          <w:szCs w:val="24"/>
        </w:rPr>
        <w:t>МОСКОВСКОЙ ОБЛАСТИ</w:t>
      </w:r>
    </w:p>
    <w:p w14:paraId="4A992DFE" w14:textId="77777777" w:rsidR="00FC5511" w:rsidRPr="00FC5511" w:rsidRDefault="00FC5511" w:rsidP="00FC5511">
      <w:pPr>
        <w:jc w:val="center"/>
        <w:rPr>
          <w:rFonts w:ascii="Arial" w:eastAsia="Calibri" w:hAnsi="Arial" w:cs="Arial"/>
          <w:sz w:val="24"/>
          <w:szCs w:val="24"/>
        </w:rPr>
      </w:pPr>
      <w:r w:rsidRPr="00FC5511">
        <w:rPr>
          <w:rFonts w:ascii="Arial" w:eastAsia="Calibri" w:hAnsi="Arial" w:cs="Arial"/>
          <w:sz w:val="24"/>
          <w:szCs w:val="24"/>
        </w:rPr>
        <w:t>ПОСТАНОВЛЕНИЕ</w:t>
      </w:r>
    </w:p>
    <w:p w14:paraId="71863373" w14:textId="77777777" w:rsidR="00FC5511" w:rsidRPr="00FC5511" w:rsidRDefault="00FC5511" w:rsidP="00FC5511">
      <w:pPr>
        <w:jc w:val="center"/>
        <w:rPr>
          <w:rFonts w:ascii="Arial" w:eastAsia="Calibri" w:hAnsi="Arial" w:cs="Arial"/>
          <w:sz w:val="24"/>
          <w:szCs w:val="24"/>
        </w:rPr>
      </w:pPr>
      <w:r w:rsidRPr="00FC5511">
        <w:rPr>
          <w:rFonts w:ascii="Arial" w:eastAsia="Calibri" w:hAnsi="Arial" w:cs="Arial"/>
          <w:sz w:val="24"/>
          <w:szCs w:val="24"/>
        </w:rPr>
        <w:t>13.11.2025 № 7272</w:t>
      </w:r>
    </w:p>
    <w:p w14:paraId="1282A26F" w14:textId="77777777" w:rsidR="00855589" w:rsidRPr="00FC5511" w:rsidRDefault="00855589" w:rsidP="00871251">
      <w:pPr>
        <w:rPr>
          <w:rFonts w:ascii="Arial" w:hAnsi="Arial" w:cs="Arial"/>
          <w:sz w:val="24"/>
          <w:szCs w:val="24"/>
        </w:rPr>
      </w:pPr>
    </w:p>
    <w:p w14:paraId="09E64554" w14:textId="731D9EC1" w:rsidR="006942A1" w:rsidRPr="00FC5511" w:rsidRDefault="006942A1" w:rsidP="00871251">
      <w:pPr>
        <w:rPr>
          <w:rFonts w:ascii="Arial" w:hAnsi="Arial" w:cs="Arial"/>
          <w:sz w:val="24"/>
          <w:szCs w:val="24"/>
        </w:rPr>
      </w:pPr>
    </w:p>
    <w:p w14:paraId="46B1EB44" w14:textId="77777777" w:rsidR="00102614" w:rsidRPr="00FC5511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FC5511">
        <w:rPr>
          <w:rFonts w:ascii="Arial" w:hAnsi="Arial" w:cs="Arial"/>
          <w:sz w:val="24"/>
          <w:szCs w:val="24"/>
        </w:rPr>
        <w:t>О внесении изменений в муниципальную программу</w:t>
      </w:r>
    </w:p>
    <w:p w14:paraId="3C57815B" w14:textId="329B7049" w:rsidR="00102614" w:rsidRPr="00FC5511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FC5511">
        <w:rPr>
          <w:rFonts w:ascii="Arial" w:hAnsi="Arial" w:cs="Arial"/>
          <w:sz w:val="24"/>
          <w:szCs w:val="24"/>
        </w:rPr>
        <w:t>Одинцовского городского округа Московской области</w:t>
      </w:r>
    </w:p>
    <w:p w14:paraId="040A4885" w14:textId="102F7F88" w:rsidR="00102614" w:rsidRPr="00FC5511" w:rsidRDefault="00102614" w:rsidP="00102614">
      <w:pPr>
        <w:jc w:val="center"/>
        <w:rPr>
          <w:rFonts w:ascii="Arial" w:hAnsi="Arial" w:cs="Arial"/>
          <w:sz w:val="24"/>
          <w:szCs w:val="24"/>
        </w:rPr>
      </w:pPr>
      <w:r w:rsidRPr="00FC5511">
        <w:rPr>
          <w:rFonts w:ascii="Arial" w:hAnsi="Arial" w:cs="Arial"/>
          <w:sz w:val="24"/>
          <w:szCs w:val="24"/>
        </w:rPr>
        <w:t>«Социальная защита населения» на 2023-2027 годы</w:t>
      </w:r>
    </w:p>
    <w:p w14:paraId="198CBC3C" w14:textId="77777777" w:rsidR="00102614" w:rsidRPr="00FC5511" w:rsidRDefault="00102614" w:rsidP="00102614">
      <w:pPr>
        <w:jc w:val="center"/>
        <w:rPr>
          <w:rFonts w:ascii="Arial" w:hAnsi="Arial" w:cs="Arial"/>
          <w:sz w:val="24"/>
          <w:szCs w:val="24"/>
        </w:rPr>
      </w:pPr>
    </w:p>
    <w:p w14:paraId="10F9DA7E" w14:textId="5A9B55B6" w:rsidR="00EB1C56" w:rsidRPr="00FC5511" w:rsidRDefault="00EB1C56" w:rsidP="008A3155">
      <w:pPr>
        <w:ind w:right="-144" w:firstLine="709"/>
        <w:jc w:val="both"/>
        <w:rPr>
          <w:rFonts w:ascii="Arial" w:hAnsi="Arial" w:cs="Arial"/>
          <w:sz w:val="24"/>
          <w:szCs w:val="24"/>
        </w:rPr>
      </w:pPr>
      <w:r w:rsidRPr="00FC5511">
        <w:rPr>
          <w:rFonts w:ascii="Arial" w:hAnsi="Arial" w:cs="Arial"/>
          <w:sz w:val="24"/>
          <w:szCs w:val="24"/>
        </w:rPr>
        <w:t>В соответствии с Порядком разработки и реализации муниципальных программ Одинцовского городского округа Московской области, утвержденным постановлением Администрации Одинцовского городского округа Московской област</w:t>
      </w:r>
      <w:r w:rsidR="007228C2" w:rsidRPr="00FC5511">
        <w:rPr>
          <w:rFonts w:ascii="Arial" w:hAnsi="Arial" w:cs="Arial"/>
          <w:sz w:val="24"/>
          <w:szCs w:val="24"/>
        </w:rPr>
        <w:t>и от 30.12.2022 № 7905, в связи</w:t>
      </w:r>
      <w:r w:rsidR="00B6161F" w:rsidRPr="00FC5511">
        <w:rPr>
          <w:rFonts w:ascii="Arial" w:hAnsi="Arial" w:cs="Arial"/>
          <w:sz w:val="24"/>
          <w:szCs w:val="24"/>
        </w:rPr>
        <w:t xml:space="preserve"> с </w:t>
      </w:r>
      <w:r w:rsidR="00B6161F" w:rsidRPr="00FC5511">
        <w:rPr>
          <w:rFonts w:ascii="Arial" w:eastAsia="Calibri" w:hAnsi="Arial" w:cs="Arial"/>
          <w:sz w:val="24"/>
          <w:szCs w:val="24"/>
          <w:lang w:eastAsia="en-US"/>
        </w:rPr>
        <w:t>перераспределением</w:t>
      </w:r>
      <w:r w:rsidR="00B6161F" w:rsidRPr="00FC5511">
        <w:rPr>
          <w:rFonts w:ascii="Arial" w:hAnsi="Arial" w:cs="Arial"/>
          <w:sz w:val="24"/>
          <w:szCs w:val="24"/>
        </w:rPr>
        <w:t xml:space="preserve"> </w:t>
      </w:r>
      <w:r w:rsidRPr="00FC5511">
        <w:rPr>
          <w:rFonts w:ascii="Arial" w:eastAsia="Calibri" w:hAnsi="Arial" w:cs="Arial"/>
          <w:sz w:val="24"/>
          <w:szCs w:val="24"/>
          <w:lang w:eastAsia="en-US"/>
        </w:rPr>
        <w:t xml:space="preserve"> объемов  финансирования за счет средств бюджета  Одинцовского городского  округа Московской области</w:t>
      </w:r>
      <w:r w:rsidR="00BE60A0" w:rsidRPr="00FC5511">
        <w:rPr>
          <w:rFonts w:ascii="Arial" w:eastAsia="Calibri" w:hAnsi="Arial" w:cs="Arial"/>
          <w:sz w:val="24"/>
          <w:szCs w:val="24"/>
          <w:lang w:eastAsia="en-US"/>
        </w:rPr>
        <w:t xml:space="preserve"> и бюджета Московской области</w:t>
      </w:r>
      <w:r w:rsidRPr="00FC5511">
        <w:rPr>
          <w:rFonts w:ascii="Arial" w:eastAsia="Calibri" w:hAnsi="Arial" w:cs="Arial"/>
          <w:sz w:val="24"/>
          <w:szCs w:val="24"/>
          <w:lang w:eastAsia="en-US"/>
        </w:rPr>
        <w:t xml:space="preserve"> на </w:t>
      </w:r>
      <w:r w:rsidR="0033790C" w:rsidRPr="00FC5511">
        <w:rPr>
          <w:rFonts w:ascii="Arial" w:eastAsia="Calibri" w:hAnsi="Arial" w:cs="Arial"/>
          <w:sz w:val="24"/>
          <w:szCs w:val="24"/>
          <w:lang w:eastAsia="en-US"/>
        </w:rPr>
        <w:t>2025 год мероприятий</w:t>
      </w:r>
      <w:r w:rsidR="000E0E26" w:rsidRPr="00FC5511">
        <w:rPr>
          <w:rFonts w:ascii="Arial" w:eastAsia="Calibri" w:hAnsi="Arial" w:cs="Arial"/>
          <w:sz w:val="24"/>
          <w:szCs w:val="24"/>
          <w:lang w:eastAsia="en-US"/>
        </w:rPr>
        <w:t xml:space="preserve"> подпрограммы 2 «Развитие системы отдыха и оздоровления детей»</w:t>
      </w:r>
      <w:r w:rsidRPr="00FC5511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228C2" w:rsidRPr="00FC5511">
        <w:rPr>
          <w:rFonts w:ascii="Arial" w:eastAsia="Calibri" w:hAnsi="Arial" w:cs="Arial"/>
          <w:sz w:val="24"/>
          <w:szCs w:val="24"/>
          <w:lang w:eastAsia="en-US"/>
        </w:rPr>
        <w:t>и изменением редакционного характера</w:t>
      </w:r>
      <w:r w:rsidRPr="00FC5511">
        <w:rPr>
          <w:rFonts w:ascii="Arial" w:eastAsia="Calibri" w:hAnsi="Arial" w:cs="Arial"/>
          <w:sz w:val="24"/>
          <w:szCs w:val="24"/>
          <w:lang w:eastAsia="en-US"/>
        </w:rPr>
        <w:t xml:space="preserve"> муниципальной программы Одинцовского городского округа Московской области «Социальная защита населения» на 2023-2027 годы,</w:t>
      </w:r>
    </w:p>
    <w:p w14:paraId="4A71AE0D" w14:textId="5E3F8890" w:rsidR="00102614" w:rsidRPr="00FC5511" w:rsidRDefault="00102614" w:rsidP="00D804E1">
      <w:pPr>
        <w:ind w:right="-143"/>
        <w:outlineLvl w:val="0"/>
        <w:rPr>
          <w:rFonts w:ascii="Arial" w:hAnsi="Arial" w:cs="Arial"/>
          <w:sz w:val="24"/>
          <w:szCs w:val="24"/>
        </w:rPr>
      </w:pPr>
    </w:p>
    <w:p w14:paraId="3EF6E3D5" w14:textId="1D3D0EE8" w:rsidR="00871251" w:rsidRPr="00FC5511" w:rsidRDefault="00871251" w:rsidP="003E17D3">
      <w:pPr>
        <w:ind w:right="-143"/>
        <w:jc w:val="center"/>
        <w:outlineLvl w:val="0"/>
        <w:rPr>
          <w:rFonts w:ascii="Arial" w:hAnsi="Arial" w:cs="Arial"/>
          <w:sz w:val="24"/>
          <w:szCs w:val="24"/>
        </w:rPr>
      </w:pPr>
      <w:r w:rsidRPr="00FC5511">
        <w:rPr>
          <w:rFonts w:ascii="Arial" w:hAnsi="Arial" w:cs="Arial"/>
          <w:sz w:val="24"/>
          <w:szCs w:val="24"/>
        </w:rPr>
        <w:t>ПОСТАНОВЛЯЮ:</w:t>
      </w:r>
    </w:p>
    <w:p w14:paraId="208F4AC2" w14:textId="77777777" w:rsidR="00871251" w:rsidRPr="00FC5511" w:rsidRDefault="00871251" w:rsidP="003E17D3">
      <w:pPr>
        <w:ind w:right="-143"/>
        <w:jc w:val="both"/>
        <w:rPr>
          <w:rFonts w:ascii="Arial" w:hAnsi="Arial" w:cs="Arial"/>
          <w:sz w:val="24"/>
          <w:szCs w:val="24"/>
        </w:rPr>
      </w:pPr>
    </w:p>
    <w:p w14:paraId="0D6CB199" w14:textId="7E4CCC0A" w:rsidR="003E2A87" w:rsidRPr="00FC5511" w:rsidRDefault="00871251" w:rsidP="008A3155">
      <w:pPr>
        <w:ind w:right="-286" w:firstLine="709"/>
        <w:jc w:val="both"/>
        <w:rPr>
          <w:rFonts w:ascii="Arial" w:hAnsi="Arial" w:cs="Arial"/>
          <w:sz w:val="24"/>
          <w:szCs w:val="24"/>
        </w:rPr>
      </w:pPr>
      <w:r w:rsidRPr="00FC5511">
        <w:rPr>
          <w:rFonts w:ascii="Arial" w:hAnsi="Arial" w:cs="Arial"/>
          <w:sz w:val="24"/>
          <w:szCs w:val="24"/>
        </w:rPr>
        <w:t xml:space="preserve">1. </w:t>
      </w:r>
      <w:r w:rsidRPr="00FC5511">
        <w:rPr>
          <w:rFonts w:ascii="Arial" w:eastAsia="Calibri" w:hAnsi="Arial" w:cs="Arial"/>
          <w:sz w:val="24"/>
          <w:szCs w:val="24"/>
        </w:rPr>
        <w:t>Внести в муниципальную программу Одинцовского городского округа Московской области «</w:t>
      </w:r>
      <w:r w:rsidRPr="00FC5511">
        <w:rPr>
          <w:rFonts w:ascii="Arial" w:hAnsi="Arial" w:cs="Arial"/>
          <w:sz w:val="24"/>
          <w:szCs w:val="24"/>
        </w:rPr>
        <w:t>Социальная защита населения</w:t>
      </w:r>
      <w:r w:rsidRPr="00FC5511">
        <w:rPr>
          <w:rFonts w:ascii="Arial" w:eastAsia="Calibri" w:hAnsi="Arial" w:cs="Arial"/>
          <w:sz w:val="24"/>
          <w:szCs w:val="24"/>
        </w:rPr>
        <w:t xml:space="preserve">» на 2023-2027 годы, утвержденную постановлением Администрации Одинцовского городского округа Московской области от </w:t>
      </w:r>
      <w:r w:rsidRPr="00FC5511">
        <w:rPr>
          <w:rFonts w:ascii="Arial" w:hAnsi="Arial" w:cs="Arial"/>
          <w:sz w:val="24"/>
          <w:szCs w:val="24"/>
        </w:rPr>
        <w:t xml:space="preserve">18.11.2022 № 6827 </w:t>
      </w:r>
      <w:r w:rsidR="00B11982" w:rsidRPr="00FC5511">
        <w:rPr>
          <w:rFonts w:ascii="Arial" w:hAnsi="Arial" w:cs="Arial"/>
          <w:sz w:val="24"/>
          <w:szCs w:val="24"/>
        </w:rPr>
        <w:t>(в редакц</w:t>
      </w:r>
      <w:r w:rsidR="00290EC7" w:rsidRPr="00FC5511">
        <w:rPr>
          <w:rFonts w:ascii="Arial" w:hAnsi="Arial" w:cs="Arial"/>
          <w:sz w:val="24"/>
          <w:szCs w:val="24"/>
        </w:rPr>
        <w:t>ии от 01</w:t>
      </w:r>
      <w:r w:rsidR="00195E7B" w:rsidRPr="00FC5511">
        <w:rPr>
          <w:rFonts w:ascii="Arial" w:hAnsi="Arial" w:cs="Arial"/>
          <w:sz w:val="24"/>
          <w:szCs w:val="24"/>
        </w:rPr>
        <w:t>.</w:t>
      </w:r>
      <w:r w:rsidR="00290EC7" w:rsidRPr="00FC5511">
        <w:rPr>
          <w:rFonts w:ascii="Arial" w:hAnsi="Arial" w:cs="Arial"/>
          <w:sz w:val="24"/>
          <w:szCs w:val="24"/>
        </w:rPr>
        <w:t>10</w:t>
      </w:r>
      <w:r w:rsidR="0087391F" w:rsidRPr="00FC5511">
        <w:rPr>
          <w:rFonts w:ascii="Arial" w:hAnsi="Arial" w:cs="Arial"/>
          <w:sz w:val="24"/>
          <w:szCs w:val="24"/>
        </w:rPr>
        <w:t>.2025</w:t>
      </w:r>
      <w:r w:rsidR="00290EC7" w:rsidRPr="00FC5511">
        <w:rPr>
          <w:rFonts w:ascii="Arial" w:hAnsi="Arial" w:cs="Arial"/>
          <w:sz w:val="24"/>
          <w:szCs w:val="24"/>
        </w:rPr>
        <w:t xml:space="preserve"> № 6121</w:t>
      </w:r>
      <w:r w:rsidRPr="00FC5511">
        <w:rPr>
          <w:rFonts w:ascii="Arial" w:hAnsi="Arial" w:cs="Arial"/>
          <w:sz w:val="24"/>
          <w:szCs w:val="24"/>
        </w:rPr>
        <w:t xml:space="preserve">) </w:t>
      </w:r>
      <w:r w:rsidRPr="00FC5511">
        <w:rPr>
          <w:rFonts w:ascii="Arial" w:eastAsia="Calibri" w:hAnsi="Arial" w:cs="Arial"/>
          <w:sz w:val="24"/>
          <w:szCs w:val="24"/>
        </w:rPr>
        <w:t xml:space="preserve">(далее – Муниципальная программа), следующие </w:t>
      </w:r>
      <w:r w:rsidRPr="00FC5511">
        <w:rPr>
          <w:rFonts w:ascii="Arial" w:hAnsi="Arial" w:cs="Arial"/>
          <w:sz w:val="24"/>
          <w:szCs w:val="24"/>
        </w:rPr>
        <w:t>изменения:</w:t>
      </w:r>
    </w:p>
    <w:p w14:paraId="3CE46BA2" w14:textId="2FD59DB3" w:rsidR="00871251" w:rsidRPr="00FC5511" w:rsidRDefault="004D3D53" w:rsidP="008A3155">
      <w:pPr>
        <w:ind w:right="-286"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FC5511">
        <w:rPr>
          <w:rFonts w:ascii="Arial" w:hAnsi="Arial" w:cs="Arial"/>
          <w:color w:val="000000"/>
          <w:sz w:val="24"/>
          <w:szCs w:val="24"/>
        </w:rPr>
        <w:t>приложени</w:t>
      </w:r>
      <w:r w:rsidR="00ED722D" w:rsidRPr="00FC5511">
        <w:rPr>
          <w:rFonts w:ascii="Arial" w:hAnsi="Arial" w:cs="Arial"/>
          <w:color w:val="000000"/>
          <w:sz w:val="24"/>
          <w:szCs w:val="24"/>
        </w:rPr>
        <w:t>е</w:t>
      </w:r>
      <w:r w:rsidR="00953C60" w:rsidRPr="00FC5511">
        <w:rPr>
          <w:rFonts w:ascii="Arial" w:hAnsi="Arial" w:cs="Arial"/>
          <w:color w:val="000000"/>
          <w:sz w:val="24"/>
          <w:szCs w:val="24"/>
        </w:rPr>
        <w:t xml:space="preserve"> 1</w:t>
      </w:r>
      <w:r w:rsidR="00D579E1" w:rsidRPr="00FC5511">
        <w:rPr>
          <w:rFonts w:ascii="Arial" w:hAnsi="Arial" w:cs="Arial"/>
          <w:color w:val="000000"/>
          <w:sz w:val="24"/>
          <w:szCs w:val="24"/>
        </w:rPr>
        <w:t xml:space="preserve"> </w:t>
      </w:r>
      <w:r w:rsidRPr="00FC5511">
        <w:rPr>
          <w:rFonts w:ascii="Arial" w:hAnsi="Arial" w:cs="Arial"/>
          <w:color w:val="000000"/>
          <w:sz w:val="24"/>
          <w:szCs w:val="24"/>
        </w:rPr>
        <w:t xml:space="preserve">к Муниципальной программе изложить в редакции согласно </w:t>
      </w:r>
      <w:proofErr w:type="gramStart"/>
      <w:r w:rsidR="00691842" w:rsidRPr="00FC5511">
        <w:rPr>
          <w:rFonts w:ascii="Arial" w:hAnsi="Arial" w:cs="Arial"/>
          <w:color w:val="000000"/>
          <w:sz w:val="24"/>
          <w:szCs w:val="24"/>
        </w:rPr>
        <w:t>приложению</w:t>
      </w:r>
      <w:proofErr w:type="gramEnd"/>
      <w:r w:rsidR="00691842" w:rsidRPr="00FC5511">
        <w:rPr>
          <w:rFonts w:ascii="Arial" w:hAnsi="Arial" w:cs="Arial"/>
          <w:color w:val="000000"/>
          <w:sz w:val="24"/>
          <w:szCs w:val="24"/>
        </w:rPr>
        <w:t xml:space="preserve"> к</w:t>
      </w:r>
      <w:r w:rsidRPr="00FC5511">
        <w:rPr>
          <w:rFonts w:ascii="Arial" w:hAnsi="Arial" w:cs="Arial"/>
          <w:color w:val="000000"/>
          <w:sz w:val="24"/>
          <w:szCs w:val="24"/>
        </w:rPr>
        <w:t xml:space="preserve"> настоящему постановлению.</w:t>
      </w:r>
    </w:p>
    <w:p w14:paraId="2201F008" w14:textId="6FBFBB6D" w:rsidR="004D3D53" w:rsidRPr="00FC5511" w:rsidRDefault="004D3D53" w:rsidP="008A3155">
      <w:pPr>
        <w:ind w:right="-286" w:firstLine="708"/>
        <w:jc w:val="both"/>
        <w:rPr>
          <w:rFonts w:ascii="Arial" w:hAnsi="Arial" w:cs="Arial"/>
          <w:sz w:val="24"/>
          <w:szCs w:val="24"/>
        </w:rPr>
      </w:pPr>
      <w:r w:rsidRPr="00FC5511">
        <w:rPr>
          <w:rFonts w:ascii="Arial" w:hAnsi="Arial" w:cs="Arial"/>
          <w:sz w:val="24"/>
          <w:szCs w:val="24"/>
        </w:rPr>
        <w:t xml:space="preserve">2. </w:t>
      </w:r>
      <w:r w:rsidR="00DE5CFB" w:rsidRPr="00FC5511">
        <w:rPr>
          <w:rFonts w:ascii="Arial" w:hAnsi="Arial" w:cs="Arial"/>
          <w:color w:val="000000"/>
          <w:sz w:val="24"/>
          <w:szCs w:val="24"/>
        </w:rPr>
        <w:t xml:space="preserve"> </w:t>
      </w:r>
      <w:r w:rsidR="0051503E" w:rsidRPr="00FC5511">
        <w:rPr>
          <w:rFonts w:ascii="Arial" w:hAnsi="Arial" w:cs="Arial"/>
          <w:color w:val="000000"/>
          <w:sz w:val="24"/>
          <w:szCs w:val="24"/>
        </w:rPr>
        <w:t xml:space="preserve">Разместить  настоящее постановление </w:t>
      </w:r>
      <w:r w:rsidR="0051503E" w:rsidRPr="00B9650A">
        <w:rPr>
          <w:rFonts w:ascii="Arial" w:hAnsi="Arial" w:cs="Arial"/>
          <w:color w:val="000000"/>
          <w:sz w:val="24"/>
          <w:szCs w:val="24"/>
        </w:rPr>
        <w:t xml:space="preserve">в </w:t>
      </w:r>
      <w:r w:rsidR="0051503E" w:rsidRPr="00B9650A">
        <w:rPr>
          <w:rFonts w:ascii="Arial" w:hAnsi="Arial" w:cs="Arial"/>
          <w:sz w:val="24"/>
          <w:szCs w:val="24"/>
        </w:rPr>
        <w:t>сетевом издании «</w:t>
      </w:r>
      <w:bookmarkStart w:id="0" w:name="_GoBack"/>
      <w:bookmarkEnd w:id="0"/>
      <w:r w:rsidR="0051503E" w:rsidRPr="00FC5511">
        <w:rPr>
          <w:rFonts w:ascii="Arial" w:hAnsi="Arial" w:cs="Arial"/>
          <w:sz w:val="24"/>
          <w:szCs w:val="24"/>
        </w:rPr>
        <w:t>Одинцовский информационный центр «</w:t>
      </w:r>
      <w:proofErr w:type="spellStart"/>
      <w:r w:rsidR="0051503E" w:rsidRPr="00FC5511">
        <w:rPr>
          <w:rFonts w:ascii="Arial" w:hAnsi="Arial" w:cs="Arial"/>
          <w:sz w:val="24"/>
          <w:szCs w:val="24"/>
          <w:lang w:val="en-US"/>
        </w:rPr>
        <w:t>odinnews</w:t>
      </w:r>
      <w:proofErr w:type="spellEnd"/>
      <w:r w:rsidR="0051503E" w:rsidRPr="00FC5511">
        <w:rPr>
          <w:rFonts w:ascii="Arial" w:hAnsi="Arial" w:cs="Arial"/>
          <w:sz w:val="24"/>
          <w:szCs w:val="24"/>
        </w:rPr>
        <w:t>.</w:t>
      </w:r>
      <w:proofErr w:type="spellStart"/>
      <w:r w:rsidR="0051503E" w:rsidRPr="00FC5511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51503E" w:rsidRPr="00FC5511">
        <w:rPr>
          <w:rFonts w:ascii="Arial" w:hAnsi="Arial" w:cs="Arial"/>
          <w:sz w:val="24"/>
          <w:szCs w:val="24"/>
        </w:rPr>
        <w:t>»</w:t>
      </w:r>
      <w:r w:rsidR="0051503E" w:rsidRPr="00FC5511">
        <w:rPr>
          <w:rFonts w:ascii="Arial" w:hAnsi="Arial" w:cs="Arial"/>
          <w:color w:val="000000"/>
          <w:sz w:val="24"/>
          <w:szCs w:val="24"/>
        </w:rPr>
        <w:t xml:space="preserve"> и на</w:t>
      </w:r>
      <w:r w:rsidR="00AC4F03" w:rsidRPr="00FC5511">
        <w:rPr>
          <w:rFonts w:ascii="Arial" w:hAnsi="Arial" w:cs="Arial"/>
          <w:color w:val="000000"/>
          <w:sz w:val="24"/>
          <w:szCs w:val="24"/>
        </w:rPr>
        <w:t xml:space="preserve"> официальном сайте Одинцовского городского округа</w:t>
      </w:r>
      <w:r w:rsidR="0051503E" w:rsidRPr="00FC5511">
        <w:rPr>
          <w:rFonts w:ascii="Arial" w:hAnsi="Arial" w:cs="Arial"/>
          <w:color w:val="000000"/>
          <w:sz w:val="24"/>
          <w:szCs w:val="24"/>
        </w:rPr>
        <w:t xml:space="preserve"> </w:t>
      </w:r>
      <w:r w:rsidR="00DE5CFB" w:rsidRPr="00FC5511">
        <w:rPr>
          <w:rFonts w:ascii="Arial" w:hAnsi="Arial" w:cs="Arial"/>
          <w:sz w:val="24"/>
          <w:szCs w:val="24"/>
        </w:rPr>
        <w:t>(</w:t>
      </w:r>
      <w:hyperlink r:id="rId8" w:history="1">
        <w:r w:rsidR="00D04D2F" w:rsidRPr="00FC5511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https</w:t>
        </w:r>
        <w:r w:rsidR="00D04D2F" w:rsidRPr="00FC5511">
          <w:rPr>
            <w:rStyle w:val="a9"/>
            <w:rFonts w:ascii="Arial" w:hAnsi="Arial" w:cs="Arial"/>
            <w:color w:val="auto"/>
            <w:sz w:val="24"/>
            <w:szCs w:val="24"/>
          </w:rPr>
          <w:t>://</w:t>
        </w:r>
        <w:proofErr w:type="spellStart"/>
        <w:r w:rsidR="00D04D2F" w:rsidRPr="00FC5511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odin</w:t>
        </w:r>
        <w:proofErr w:type="spellEnd"/>
        <w:r w:rsidR="00D04D2F" w:rsidRPr="00FC5511">
          <w:rPr>
            <w:rStyle w:val="a9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="00D04D2F" w:rsidRPr="00FC5511">
          <w:rPr>
            <w:rStyle w:val="a9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="00D04D2F" w:rsidRPr="00FC5511">
        <w:rPr>
          <w:rFonts w:ascii="Arial" w:hAnsi="Arial" w:cs="Arial"/>
          <w:sz w:val="24"/>
          <w:szCs w:val="24"/>
        </w:rPr>
        <w:t>) в информационно</w:t>
      </w:r>
      <w:r w:rsidR="00D04D2F" w:rsidRPr="00FC5511">
        <w:rPr>
          <w:rFonts w:ascii="Arial" w:hAnsi="Arial" w:cs="Arial"/>
          <w:color w:val="000000"/>
          <w:sz w:val="24"/>
          <w:szCs w:val="24"/>
        </w:rPr>
        <w:t>-телеком</w:t>
      </w:r>
      <w:r w:rsidR="006746C4" w:rsidRPr="00FC5511">
        <w:rPr>
          <w:rFonts w:ascii="Arial" w:hAnsi="Arial" w:cs="Arial"/>
          <w:color w:val="000000"/>
          <w:sz w:val="24"/>
          <w:szCs w:val="24"/>
        </w:rPr>
        <w:t>м</w:t>
      </w:r>
      <w:r w:rsidR="00D04D2F" w:rsidRPr="00FC5511">
        <w:rPr>
          <w:rFonts w:ascii="Arial" w:hAnsi="Arial" w:cs="Arial"/>
          <w:color w:val="000000"/>
          <w:sz w:val="24"/>
          <w:szCs w:val="24"/>
        </w:rPr>
        <w:t>уникационной сети «Интернет».</w:t>
      </w:r>
      <w:r w:rsidR="002731C7" w:rsidRPr="00FC5511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3F623601" w14:textId="77777777" w:rsidR="004D3D53" w:rsidRPr="00FC5511" w:rsidRDefault="004D3D53" w:rsidP="008A3155">
      <w:pPr>
        <w:ind w:right="-286" w:firstLine="709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FC5511">
        <w:rPr>
          <w:rFonts w:ascii="Arial" w:hAnsi="Arial" w:cs="Arial"/>
          <w:sz w:val="24"/>
          <w:szCs w:val="24"/>
        </w:rPr>
        <w:t xml:space="preserve">3. </w:t>
      </w:r>
      <w:r w:rsidRPr="00FC5511">
        <w:rPr>
          <w:rFonts w:ascii="Arial" w:eastAsia="Calibri" w:hAnsi="Arial" w:cs="Arial"/>
          <w:color w:val="000000"/>
          <w:sz w:val="24"/>
          <w:szCs w:val="24"/>
        </w:rPr>
        <w:t>Настоящее постановление вступает в силу со дня его официального опубликования.</w:t>
      </w:r>
    </w:p>
    <w:p w14:paraId="574F708B" w14:textId="5C46E614" w:rsidR="006942A1" w:rsidRPr="00FC5511" w:rsidRDefault="006942A1" w:rsidP="00017634">
      <w:pPr>
        <w:rPr>
          <w:rFonts w:ascii="Arial" w:hAnsi="Arial" w:cs="Arial"/>
          <w:sz w:val="24"/>
          <w:szCs w:val="24"/>
        </w:rPr>
      </w:pPr>
    </w:p>
    <w:p w14:paraId="698F07AD" w14:textId="77777777" w:rsidR="00B4105A" w:rsidRPr="00FC5511" w:rsidRDefault="00B4105A" w:rsidP="00017634">
      <w:pPr>
        <w:rPr>
          <w:rFonts w:ascii="Arial" w:hAnsi="Arial" w:cs="Arial"/>
          <w:sz w:val="24"/>
          <w:szCs w:val="24"/>
        </w:rPr>
      </w:pPr>
    </w:p>
    <w:p w14:paraId="2F267115" w14:textId="771C6438" w:rsidR="00B4105A" w:rsidRPr="00FC5511" w:rsidRDefault="00787568" w:rsidP="00017634">
      <w:pPr>
        <w:rPr>
          <w:rFonts w:ascii="Arial" w:hAnsi="Arial" w:cs="Arial"/>
          <w:sz w:val="24"/>
          <w:szCs w:val="24"/>
        </w:rPr>
      </w:pPr>
      <w:r w:rsidRPr="00FC5511">
        <w:rPr>
          <w:rFonts w:ascii="Arial" w:hAnsi="Arial" w:cs="Arial"/>
          <w:sz w:val="24"/>
          <w:szCs w:val="24"/>
        </w:rPr>
        <w:t>Глава Одинцовского городского округа</w:t>
      </w:r>
      <w:r w:rsidR="006942A1" w:rsidRPr="00FC5511">
        <w:rPr>
          <w:rFonts w:ascii="Arial" w:hAnsi="Arial" w:cs="Arial"/>
          <w:sz w:val="24"/>
          <w:szCs w:val="24"/>
        </w:rPr>
        <w:t xml:space="preserve"> </w:t>
      </w:r>
      <w:r w:rsidR="002C6F14" w:rsidRPr="00FC5511">
        <w:rPr>
          <w:rFonts w:ascii="Arial" w:hAnsi="Arial" w:cs="Arial"/>
          <w:sz w:val="24"/>
          <w:szCs w:val="24"/>
        </w:rPr>
        <w:tab/>
      </w:r>
      <w:r w:rsidR="00D722D2" w:rsidRPr="00FC5511">
        <w:rPr>
          <w:rFonts w:ascii="Arial" w:hAnsi="Arial" w:cs="Arial"/>
          <w:sz w:val="24"/>
          <w:szCs w:val="24"/>
        </w:rPr>
        <w:t xml:space="preserve">                         </w:t>
      </w:r>
      <w:r w:rsidRPr="00FC5511">
        <w:rPr>
          <w:rFonts w:ascii="Arial" w:hAnsi="Arial" w:cs="Arial"/>
          <w:sz w:val="24"/>
          <w:szCs w:val="24"/>
        </w:rPr>
        <w:t xml:space="preserve">   </w:t>
      </w:r>
      <w:r w:rsidR="00112F9D" w:rsidRPr="00FC5511">
        <w:rPr>
          <w:rFonts w:ascii="Arial" w:hAnsi="Arial" w:cs="Arial"/>
          <w:sz w:val="24"/>
          <w:szCs w:val="24"/>
        </w:rPr>
        <w:t xml:space="preserve">       </w:t>
      </w:r>
      <w:r w:rsidR="00495F2B">
        <w:rPr>
          <w:rFonts w:ascii="Arial" w:hAnsi="Arial" w:cs="Arial"/>
          <w:sz w:val="24"/>
          <w:szCs w:val="24"/>
        </w:rPr>
        <w:t xml:space="preserve">                </w:t>
      </w:r>
      <w:r w:rsidR="00D722D2" w:rsidRPr="00FC5511">
        <w:rPr>
          <w:rFonts w:ascii="Arial" w:hAnsi="Arial" w:cs="Arial"/>
          <w:sz w:val="24"/>
          <w:szCs w:val="24"/>
        </w:rPr>
        <w:t xml:space="preserve"> </w:t>
      </w:r>
      <w:r w:rsidRPr="00FC5511">
        <w:rPr>
          <w:rFonts w:ascii="Arial" w:hAnsi="Arial" w:cs="Arial"/>
          <w:sz w:val="24"/>
          <w:szCs w:val="24"/>
        </w:rPr>
        <w:t>А.Р. Иванов</w:t>
      </w:r>
    </w:p>
    <w:p w14:paraId="6895BD7D" w14:textId="77777777" w:rsidR="00FC5511" w:rsidRDefault="00FC5511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  <w:sectPr w:rsidR="00FC5511" w:rsidSect="00FC5511">
          <w:headerReference w:type="default" r:id="rId9"/>
          <w:headerReference w:type="firs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tbl>
      <w:tblPr>
        <w:tblW w:w="15353" w:type="dxa"/>
        <w:tblLook w:val="04A0" w:firstRow="1" w:lastRow="0" w:firstColumn="1" w:lastColumn="0" w:noHBand="0" w:noVBand="1"/>
      </w:tblPr>
      <w:tblGrid>
        <w:gridCol w:w="15353"/>
      </w:tblGrid>
      <w:tr w:rsidR="00FC5511" w:rsidRPr="00FC5511" w14:paraId="049E8B39" w14:textId="77777777" w:rsidTr="00FC5511">
        <w:trPr>
          <w:trHeight w:val="1984"/>
        </w:trPr>
        <w:tc>
          <w:tcPr>
            <w:tcW w:w="153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14:paraId="0768C1A5" w14:textId="77777777" w:rsidR="00FC5511" w:rsidRPr="00FC5511" w:rsidRDefault="00FC5511" w:rsidP="00FC55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bookmarkStart w:id="1" w:name="RANGE!A1:O182"/>
            <w:bookmarkEnd w:id="1"/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Приложение </w:t>
            </w: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br/>
              <w:t>к постановлению Администрации</w:t>
            </w: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br/>
              <w:t>Одинцовского городского округа</w:t>
            </w: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br/>
              <w:t>Московской  области</w:t>
            </w: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br/>
              <w:t>от «13» 11. 2025 № 7272</w:t>
            </w:r>
          </w:p>
          <w:p w14:paraId="1F39B9ED" w14:textId="58D996EE" w:rsidR="00FC5511" w:rsidRPr="00FC5511" w:rsidRDefault="00FC5511" w:rsidP="00FC5511">
            <w:pPr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«Приложение  1</w:t>
            </w: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br/>
              <w:t>к  муниципальной программе</w:t>
            </w:r>
          </w:p>
        </w:tc>
      </w:tr>
    </w:tbl>
    <w:p w14:paraId="6FCF49B6" w14:textId="77777777" w:rsidR="00FC5511" w:rsidRDefault="00FC5511"/>
    <w:tbl>
      <w:tblPr>
        <w:tblW w:w="15353" w:type="dxa"/>
        <w:tblLook w:val="04A0" w:firstRow="1" w:lastRow="0" w:firstColumn="1" w:lastColumn="0" w:noHBand="0" w:noVBand="1"/>
      </w:tblPr>
      <w:tblGrid>
        <w:gridCol w:w="446"/>
        <w:gridCol w:w="1918"/>
        <w:gridCol w:w="1225"/>
        <w:gridCol w:w="1528"/>
        <w:gridCol w:w="996"/>
        <w:gridCol w:w="996"/>
        <w:gridCol w:w="996"/>
        <w:gridCol w:w="583"/>
        <w:gridCol w:w="492"/>
        <w:gridCol w:w="492"/>
        <w:gridCol w:w="492"/>
        <w:gridCol w:w="492"/>
        <w:gridCol w:w="1180"/>
        <w:gridCol w:w="1180"/>
        <w:gridCol w:w="1934"/>
        <w:gridCol w:w="403"/>
      </w:tblGrid>
      <w:tr w:rsidR="00FC5511" w:rsidRPr="00FC5511" w14:paraId="3A137724" w14:textId="77777777" w:rsidTr="00FC5511">
        <w:trPr>
          <w:trHeight w:val="645"/>
        </w:trPr>
        <w:tc>
          <w:tcPr>
            <w:tcW w:w="1486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AA0C2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ПЕРЕЧЕНЬ МЕРОПРИЯТИЙ МУНИЦИПАЛЬНОЙ ПРОГРАММЫ </w:t>
            </w:r>
            <w:r w:rsidRPr="00FC5511">
              <w:rPr>
                <w:rFonts w:ascii="Arial" w:hAnsi="Arial" w:cs="Arial"/>
                <w:bCs/>
                <w:sz w:val="24"/>
                <w:szCs w:val="24"/>
              </w:rPr>
              <w:br/>
              <w:t>«СОЦИАЛЬНАЯ ЗАЩИТА НАСЕЛЕНИЯ»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17BB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15243C7E" w14:textId="77777777" w:rsidTr="00FC5511">
        <w:trPr>
          <w:trHeight w:val="24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E764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B246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F80B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8ADB4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A2B7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2994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FD85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8C6D3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475D8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BEFD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DD9B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6E31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251A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44AC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510C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1786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FB8EC42" w14:textId="77777777" w:rsidTr="00FC5511">
        <w:trPr>
          <w:trHeight w:val="420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316F0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7D8E2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Мероприятие подпрограммы</w:t>
            </w:r>
          </w:p>
        </w:tc>
        <w:tc>
          <w:tcPr>
            <w:tcW w:w="12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C2440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3B7C72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C603FD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 (тыс. руб.)</w:t>
            </w:r>
          </w:p>
        </w:tc>
        <w:tc>
          <w:tcPr>
            <w:tcW w:w="694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37E140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Объем финансирования по годам (тыс. руб.)</w:t>
            </w:r>
          </w:p>
        </w:tc>
        <w:tc>
          <w:tcPr>
            <w:tcW w:w="1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6D3A41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Ответственный за выполнение мероприятия подпрограммы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9F13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4E97268" w14:textId="77777777" w:rsidTr="00FC5511">
        <w:trPr>
          <w:trHeight w:val="36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C68C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D95F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4E99C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EC6A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C7E09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FEE3B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735A9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0676C1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AA4CE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5FE2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336B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6042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5EB4035" w14:textId="77777777" w:rsidTr="00FC5511">
        <w:trPr>
          <w:trHeight w:val="30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6C26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628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8C939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0794D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6261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12C3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9C8E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C3CB25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363F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CDD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DB025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6035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677B063" w14:textId="77777777" w:rsidTr="00FC5511">
        <w:trPr>
          <w:trHeight w:val="300"/>
        </w:trPr>
        <w:tc>
          <w:tcPr>
            <w:tcW w:w="148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0AE0D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Подпрограмма 1 «Социальная поддержка граждан»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032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5C3F996A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8B680B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74892D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DBF72F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2023-2027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AB46A0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C1457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713 131,46962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938C5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122 164,37982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7B23B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127 722,08980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01716D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211 975,00000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37E9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125 635,00000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AC037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125 635,00000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E0E47F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CD1F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909BEC7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ED698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F70B3B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76BB7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18BD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5E438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20B2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83BBD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C97ED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4F6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4C2A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1BBA1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EB3F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6CCB772" w14:textId="77777777" w:rsidTr="00FC5511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E8A1C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93F038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3576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ECFA1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040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713 131,46962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A0DCE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66BE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CA606F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211 975,00000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65CBE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B5F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A3B55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FA2F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42436C3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6A6941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F8B093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09.01.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Оказание мер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социальной поддержки отдельным категориям граждан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3ECA5C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051E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72F4F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713 131,46962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B9C3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14BB9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46CEF3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211 975,00000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0D6C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DCA86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C35208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Отдел социальной поддержки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населения Управления социального развития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EB6B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F4F7118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55BE1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A5DE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A085A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4873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485F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98D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0C2B1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DE75F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603F5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A2EA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8C1B1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87FE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EDDDD24" w14:textId="77777777" w:rsidTr="00FC5511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B29E0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64E2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D0606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EC7B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10030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713 131,46962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11E0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122 164,37982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FAB1E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127 722,08980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187314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211 975,00000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B16A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13A8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125 635,00000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ED41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B2CA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DDBEB50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0795DF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B16737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Обеспечена ежемесячная компенсационная выплата, материальная помощь, единовременная выплата и т.д., чел.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5898E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CEF061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8C8E23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D9C281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ABB8DD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3E537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A13EF1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9C730E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9ACAE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0A278B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D0CA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907D014" w14:textId="77777777" w:rsidTr="00FC551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F4B2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540BD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57E33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B3BAB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E2E1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0AB94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7327A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C5B88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44814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20A57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79695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CA88D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08B5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1DECA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CCC6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9C64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99E6271" w14:textId="77777777" w:rsidTr="00FC5511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6841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5D3E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5FEAB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C2A1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A8D79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54 618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32D6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1535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77B7D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14 118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D41DD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6 266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9116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12 142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6C750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12 818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26FA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14 118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111E0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BA92C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13 500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E46D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FAE4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88E249D" w14:textId="77777777" w:rsidTr="00FC5511">
        <w:trPr>
          <w:trHeight w:val="81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3351C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633FD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Основное мероприятие 10. Проведение социально значимых мероприятий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9536D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64DBD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51F6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66 661,34500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25B7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1 330,67500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2CAD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20 330,67000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FFC0D8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FFC1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15 000,00000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7B8F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15 000,00000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43D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81E4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84FA199" w14:textId="77777777" w:rsidTr="00FC5511">
        <w:trPr>
          <w:trHeight w:val="88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1F9C4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8318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10.01. </w:t>
            </w:r>
            <w:r w:rsidRPr="00FC5511">
              <w:rPr>
                <w:rFonts w:ascii="Arial" w:hAnsi="Arial" w:cs="Arial"/>
                <w:bCs/>
                <w:sz w:val="24"/>
                <w:szCs w:val="24"/>
              </w:rPr>
              <w:br/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Поощрение и поздравление граждан в связи с праздниками, памятными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 xml:space="preserve">датами 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231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CCC6E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7950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66 661,34500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63B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1 330,67500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866CF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20 330,67000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C0E4C1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8AEA5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C3A5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15 000,00000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65BF8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1FEF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87AD3AF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1F7502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7CC009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Приобретены продуктовые наборы, поздравительные открытки для участников и ветеранов ВОВ, участников СВО чел.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83FF28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847218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DEB3C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9A4A54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C664F1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BF60B1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913447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337945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422C5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3ABC69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50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92456CB" w14:textId="77777777" w:rsidTr="00FC551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17A59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82A2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B52E7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C5974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A44A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38B93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6918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A9CF5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85358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215A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4F98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5002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22B2A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C812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1F1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B929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7685657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2287B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CFC0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1E5BA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AE38A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15B7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45 804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DE4EB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7F0A6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E697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174A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4 476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4933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0847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5A64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9 756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782F8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544E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12 016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F16ED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52F6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98BBAF1" w14:textId="77777777" w:rsidTr="00FC5511">
        <w:trPr>
          <w:trHeight w:val="129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50BD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5095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10.03. </w:t>
            </w:r>
            <w:r w:rsidRPr="00FC5511">
              <w:rPr>
                <w:rFonts w:ascii="Arial" w:hAnsi="Arial" w:cs="Arial"/>
                <w:sz w:val="24"/>
                <w:szCs w:val="24"/>
              </w:rPr>
              <w:t>Проведение совещаний, семинаров, «круглых столов», конференций, конкурсов и иных социально значимых мероприятий в сфере социальной защиты населения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23D8D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3B86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308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DC5E7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1BFE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0CB8FE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C775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B506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16D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Отдел по социальным вопросам Управления социального развития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D838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E2221DA" w14:textId="77777777" w:rsidTr="00FC5511">
        <w:trPr>
          <w:trHeight w:val="33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08F94C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4B7F5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Количество проведенных совещаний,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семинаров, «круглых столов», конференций, конкурсов и иных социально значимых мероприятий в сфере социальной защиты населения, шт.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E611FC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F0CA97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3CD754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C19BA4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20B1AB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0BD24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38F407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A9F2E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7D916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4908F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A35E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1ACC81E" w14:textId="77777777" w:rsidTr="00FC5511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9809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7C76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96F1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7B9C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CF84E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E2B4C5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B9F8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C50C8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DD61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8AAAF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D763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CBD1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2F4CD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A4798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6EF3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3A2E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560ECD6" w14:textId="77777777" w:rsidTr="00FC5511">
        <w:trPr>
          <w:trHeight w:val="6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85DEB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BE1F0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B9DFE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CFAB3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9027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10C87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6E49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BE4D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62B1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F492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5269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556FA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A83CF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38BD6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C61BA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0120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5F4FB78" w14:textId="77777777" w:rsidTr="00FC5511">
        <w:trPr>
          <w:trHeight w:val="10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ABA7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803035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C65E4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CDC9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813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158 421,00945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1A625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30 685,34445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C9CB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34 004,66500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155205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31 277,00000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5F60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31 227,00000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D522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31 227,00000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463B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AE3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2BBAD30" w14:textId="77777777" w:rsidTr="00FC5511">
        <w:trPr>
          <w:trHeight w:val="130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60311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3.1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81AF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15.01.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Возмещение расходов на ритуальные услуги, связанные с погребением муниципально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го служащего Московской области или лица, имевшего на день смерти право на пенсию за выслугу лет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4061B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22C8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E7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650,00000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A82F5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2E460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74221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8E2A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C580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50,00000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897D8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6E7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51A8498" w14:textId="77777777" w:rsidTr="00FC5511">
        <w:trPr>
          <w:trHeight w:val="3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4F00D5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3C82AC" w14:textId="77777777" w:rsidR="00FC5511" w:rsidRPr="00FC5511" w:rsidRDefault="00FC5511" w:rsidP="00FC5511">
            <w:pPr>
              <w:spacing w:after="240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Численность получателей возмещения расходов на ритуальные услуги, связанные с погребением муниципального служащего Московской области или лица, имевшего на день смерти право на пенсию за выслугу лет, чел.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46DBF9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15B41F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4FF941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BE07E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6E9AB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32BA6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92592F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183617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83E454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7F4A01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E706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B390963" w14:textId="77777777" w:rsidTr="00FC5511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D942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09B3A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EB1F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3E1A7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A078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4F4D4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5C14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51BD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68AB9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AAB9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4EE5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981B1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4A7B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B1CC5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F9622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3FC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1ADD5A7" w14:textId="77777777" w:rsidTr="00FC5511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9E3D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17B1B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0A5D5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AB25C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5EB7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7CED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7AD7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62BC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98B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B13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FFA2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C2CC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3F28E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1233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6B3B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80B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DD9CFA1" w14:textId="77777777" w:rsidTr="00FC5511">
        <w:trPr>
          <w:trHeight w:val="15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EA28D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3.2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E347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15.02.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Единовременное поощрение муниципальны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9EDFE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1006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городского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7A4F8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5 522,73600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48F61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623,07000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564E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2 262,66600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8CC297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F7B5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BB2E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879,00000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A991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Отдел муниципальной службы и кадров Управления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кадровой политики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CD0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CADE001" w14:textId="77777777" w:rsidTr="00FC5511">
        <w:trPr>
          <w:trHeight w:val="5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7FF0E0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EC9374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Численность получателей единовременного поощрения муниципальным служащим Московской области при выходе на пенсию за выслугу лет и оплата услуг кредитным организациям по зачислению на счета получателей единовременного поощрения,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859418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X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333C97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4C5740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6015CF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D57D4C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D89E15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D963EF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7FA4F7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8C84C6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726A9D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D471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B552C36" w14:textId="77777777" w:rsidTr="00FC5511">
        <w:trPr>
          <w:trHeight w:val="3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7505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5117F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11C90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5A117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C1E9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0DD74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088B9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0270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46051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E437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FB6C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02C14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CF53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7281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9417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110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0960D81" w14:textId="77777777" w:rsidTr="00FC5511">
        <w:trPr>
          <w:trHeight w:val="6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8E03A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E4CF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4BAE3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686CC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293A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6E9F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BB94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0748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3F3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DE54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0D54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5265B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144F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34386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64E76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B99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7E9673D" w14:textId="77777777" w:rsidTr="00FC5511">
        <w:trPr>
          <w:trHeight w:val="133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90EF6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3.3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DC8B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15.03.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4AF7F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6A70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118BA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152 248,27345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7920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29 962,27445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1938B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31 391,99900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1A24E4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A0D1C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9D9C8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30 298,00000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AFF4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0E40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B402D29" w14:textId="77777777" w:rsidTr="00FC5511">
        <w:trPr>
          <w:trHeight w:val="40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2A88E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AD37FA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ED5132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F4D28D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E25BB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88A377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97E97B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88F05E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1E207C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751DC4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A7C47F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CE2AE9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D67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B9F2FBB" w14:textId="77777777" w:rsidTr="00FC5511">
        <w:trPr>
          <w:trHeight w:val="33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12BA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C5650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103C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BA9B0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DAE63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E9C9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93AE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6B34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37D7B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5AB71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2E7E4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B8A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4C658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DF5A4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977A9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5AA3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EEEB535" w14:textId="77777777" w:rsidTr="00FC5511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F7048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75A8F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F606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82E98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58ED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1 712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6EF0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336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BEC1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EC98A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A8186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BCFEE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CF6A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343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DF711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21B9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9CF2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BC7D0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82E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2F14742" w14:textId="77777777" w:rsidTr="00FC5511">
        <w:trPr>
          <w:trHeight w:val="10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AA6B3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3.4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F5F2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15.04.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Организация выплаты единовременного поощрения при увольнении муниципального служащего в связи с выходом на пенсию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52ADC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E20EE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3843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D353C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4286A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034DB2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C87EC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B350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0E75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Отдел муниципальной службы и кадров Управления кадровой политики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837C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03A9371" w14:textId="77777777" w:rsidTr="00FC5511">
        <w:trPr>
          <w:trHeight w:val="48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D4760A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53D0E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Численность получателей выплаты единовременного поощрения при увольнении муниципального служащего в связи с выходом на пенсию, чел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882A7A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7669B2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65B90D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1D1831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D9EFF8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BD55F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59733C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AB283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532EA0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D47CCE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D928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3604ED4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37267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ADFC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F85CA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07D18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D235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41CCD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5D620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875AD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B6082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3DCF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1DCC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FBCB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6E2E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8BF43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24A73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BC8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68C07E3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BCCEF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BC8A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2E2F2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D3954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12A1C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D5391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C137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40D5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01345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12CF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5FCC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E64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F2EC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0325D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CFB23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51DF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6BD2C4D" w14:textId="77777777" w:rsidTr="00FC5511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178A4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206E2E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Основное мероприятие 20. Обеспечение проведения мероприятий, направленных на увеличение продолжитель</w:t>
            </w: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ности здоровой жизни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E2FB0F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45D1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8D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11E0B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E5EEF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80D85E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782C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C1EB0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96275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A9ED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3B7DD57" w14:textId="77777777" w:rsidTr="00FC5511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9394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F802B5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8CBB6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D927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E7CBF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89D27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5C47D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73C114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70211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B26E0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35153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B715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EC7F6A1" w14:textId="77777777" w:rsidTr="00FC5511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3181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F0642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901A1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6F2C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B815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FE05C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2F8F7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29F6D3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ED96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567A1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96970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BC23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23CCA58" w14:textId="77777777" w:rsidTr="00FC5511">
        <w:trPr>
          <w:trHeight w:val="2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84D4F2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E3AFF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20.01.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FC5511">
              <w:rPr>
                <w:rFonts w:ascii="Arial" w:hAnsi="Arial" w:cs="Arial"/>
                <w:sz w:val="24"/>
                <w:szCs w:val="24"/>
              </w:rPr>
              <w:br/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1E2742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F5C8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DC944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0882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E5559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F11EFA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24AE1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36A38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B2B8A3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МАУ "Центр реализации социально-культурных проектов" Одинцовского городского округа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15D1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5A11622" w14:textId="77777777" w:rsidTr="00FC5511">
        <w:trPr>
          <w:trHeight w:val="78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2B520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F6E25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56BB0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148E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6634C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2DFD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518A5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4A3488D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726F2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F1D3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65A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7902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2A15C70" w14:textId="77777777" w:rsidTr="00FC5511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DAEF8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237AA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24975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CE62B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AE8B6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25F43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168BA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F7EC1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2A170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C3845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830E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8019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8263F84" w14:textId="77777777" w:rsidTr="00FC5511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364252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F23BA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Количество учреждений, оказывающих социальные услуги гражданам старшего возраста, ед.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EE78AD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3C6997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4FA8D8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B13397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B90A5D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37A6A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D01950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BE51F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05BE56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07B498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0811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659155D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5F8FF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27E2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E50F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519C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ABF7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D0C9D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D30F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CACC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6E275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7F9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5D01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02A6E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92B4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8D3FD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621A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A64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C600B0F" w14:textId="77777777" w:rsidTr="00FC5511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5584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680D7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DA0D4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C8F0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489DE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F230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08C0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8CE6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1E69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7B45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DB7F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7153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57EF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2505C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C605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7CAE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00EFD99" w14:textId="77777777" w:rsidTr="00FC5511">
        <w:trPr>
          <w:trHeight w:val="300"/>
        </w:trPr>
        <w:tc>
          <w:tcPr>
            <w:tcW w:w="3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6B95240D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Итого по Подпрограмме 1 «Социальная поддержка граждан», в том числе: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94EC40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3831E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938 213,82407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E94B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154 180,39927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D67F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182 057,42480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A89221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258 252,00000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EE16F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F3BB3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A61799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20BE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B7C615F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23B345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A12BFD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21858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BF56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D2C2E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A8B876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788A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2A55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ADF4A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FF37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4AC71509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B04005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4D6BB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FEB8B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938 213,82407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2580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154 180,39927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F883F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182 057,42480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0EBC97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258 252,00000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CA42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5383A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171 862,00000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ED883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E650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6B02248D" w14:textId="77777777" w:rsidTr="00FC5511">
        <w:trPr>
          <w:trHeight w:val="300"/>
        </w:trPr>
        <w:tc>
          <w:tcPr>
            <w:tcW w:w="148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7EE36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Подпрограмма 2 «Развитие системы отдыха и оздоровления детей»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66D7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27FC66F9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C41298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AE25CD4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Мероприятия по организации отдыха детей в каникулярное время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91033D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2023-2027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A19EA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FC3C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237 849,97938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5BC9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31 094,37159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017B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38 740,44000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4CB7A5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54 762,16779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2021F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56 456,00000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C2A39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56 797,00000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A0BBD6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5D4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7D54135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07289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ABE871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00FF8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6EA8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6F2D4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104 160,00000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28010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13 746,00000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BBA73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17 184,00000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10B65C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23 691,00000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CE1A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24 673,00000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7AAE3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24 866,00000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7B7F2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9D3F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D366412" w14:textId="77777777" w:rsidTr="00FC5511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37AF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0191CE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433C5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DB6E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ED29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133 689,97938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B0AC3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17 348,37159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CB067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21 556,44000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C3F4F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31 071,16779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9C3F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31 783,00000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FF742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31 931,00000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705E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63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19DB14B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AAA043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770753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03.01.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Мероприятия по организации отдыха детей Московской области в каникулярное время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04CB00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973C6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AB697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162 711,38193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F9E1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17 984,86354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4B0A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23 718,14400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10AA11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39 181,26379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D374D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40 798,64681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6CCB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41 028,46379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57D26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CDE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99B34E6" w14:textId="77777777" w:rsidTr="00FC5511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761B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B75C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C323A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598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E6F2D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91 427,18449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F685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9 891,67344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3A97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13 044,97920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B988FC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22 176,53727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CF6C9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23 091,96209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61E1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23 222,03249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3D69D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339B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BA3D071" w14:textId="77777777" w:rsidTr="00FC5511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90D3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D7AA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A854E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F01B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814F0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71 284,19744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C183F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8 093,19010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FFB4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10 673,16480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F87081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17 004,72652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E308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17 706,68472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85A2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17 806,43130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982D7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5F6A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61AC403" w14:textId="77777777" w:rsidTr="00FC5511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30E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FF99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75CA4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DCBC6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DF5DC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22 </w:t>
            </w: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907,34807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1E201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7 </w:t>
            </w: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007,86646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303E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7 </w:t>
            </w: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525,85600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79890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2 675,73621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C03F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793,35319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16DA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2 </w:t>
            </w: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904,53621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25885C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 xml:space="preserve">Управление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1ACB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A8DF1D8" w14:textId="77777777" w:rsidTr="00FC5511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DE8C6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BCC85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5EC70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59F4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C0A7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12 732,81551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EA160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3 854,32656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BD71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4 139,02080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E588C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1 514,46273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6013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1 581,03791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AAD7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1 643,96751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8EB24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A697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74FEECC" w14:textId="77777777" w:rsidTr="00FC5511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83DB0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76D3F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AD9F1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C12D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2B767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10 174,53256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6D254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3 153,53990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AD68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3 386,83520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D45B1F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1 161,27348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858C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1 212,31528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25EE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1 260,56870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F759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F327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8615CD3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88F3B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0FA3A4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Количество детей, охваченных отдыхом и оздоровлением в каникулярное время, чел.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A9B63C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64EBD6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5C4ED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D987C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A3B6D9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E7CA1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B41A45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04A3D0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B1306F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FEDCA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442B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CE456B9" w14:textId="77777777" w:rsidTr="00FC5511"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2D06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722A1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C61F1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A42BB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2E14A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DBFAB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2E8F2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6C65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6435D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72A6C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756F0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0F24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B510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F6AA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B79F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29E6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16365BE" w14:textId="77777777" w:rsidTr="00FC5511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DFC7C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FF1B1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BE410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D0976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4E4FA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1 624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5344F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881A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E2D50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38D4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0339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8DEE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3B5D9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81590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40EA7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406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6F7BF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D85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73BD297" w14:textId="77777777" w:rsidTr="00FC5511">
        <w:trPr>
          <w:trHeight w:val="315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4D42EA7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B2992C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F1857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99C22D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BB2F0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52 231,24938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083B5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6 101,64159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8847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7 496,44000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5EB4C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12905,16779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491CB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12864,00000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DE7E3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12864,00000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C6AC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397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87B21FD" w14:textId="77777777" w:rsidTr="00FC5511">
        <w:trPr>
          <w:trHeight w:val="855"/>
        </w:trPr>
        <w:tc>
          <w:tcPr>
            <w:tcW w:w="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D0AB97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8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F7985B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03.03. 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Осуществление в пределах своих полномочий мероприятий по обеспечению организации отдыха детей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C5B0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D24B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4730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6 846,46800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1DFBB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4E96A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4F6C2E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0459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9B007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2 282,15600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6C73D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Отдел по социальным вопросам  Управления социального развития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5174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6BDA8B7" w14:textId="77777777" w:rsidTr="00FC5511">
        <w:trPr>
          <w:trHeight w:val="840"/>
        </w:trPr>
        <w:tc>
          <w:tcPr>
            <w:tcW w:w="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D3B1E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D310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EBD4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FF73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Средства бюджета Одинцовского городского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5B586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45 384,78138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AA74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6 101,64159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D03C6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7 496,44000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3AA7E6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10 623,01179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F413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10 581,84400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354C4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10 581,84400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CC25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98A5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24BBA83" w14:textId="77777777" w:rsidTr="00FC5511">
        <w:trPr>
          <w:trHeight w:val="2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FE3E4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A84D2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Количество детей, охваченных проведением летней оздоровительной компанией детей в пришкольных лагерях, чел.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BA410A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01FC7C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X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E4134A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68EC0F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D8CAD3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DD5A9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6EE91D6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1A14B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399AD1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992017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EACE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BDDE3E6" w14:textId="77777777" w:rsidTr="00FC5511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F0DF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0725B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F337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A6A02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5B6B1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28003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9C049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68300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07CD7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151C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8AFE2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452D9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F27A1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42401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A1584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4257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19C8184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CEC1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8DEE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0B390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96982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70FB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7 916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3B94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796C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F72A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D88B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3BD5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1 949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35DB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E13C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9E0C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04B0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1 979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5BB37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FD1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81FE2D7" w14:textId="77777777" w:rsidTr="00FC5511">
        <w:trPr>
          <w:trHeight w:val="300"/>
        </w:trPr>
        <w:tc>
          <w:tcPr>
            <w:tcW w:w="3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C2186F6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Итого по Подпрограмме 2 «Развитие системы отдыха и оздоровления детей», в том числе: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35553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2D0F5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237 849,97938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273A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31 094,37159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0C32A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38 740,44000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DFFE7B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54 762,16779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A2AE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56 456,00000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FCD9A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56 797,00000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B37A20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0D59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5E93C53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E4724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C25A5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CDE3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104 160,00000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B4E0E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13 746,00000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5F03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17 184,00000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97D3B1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23 691,00000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06AF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24 673,00000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23A95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24 866,00000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4703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6A6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5A6F8DA5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C117F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80AB5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F85D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133 689,97938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7F4D6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17 348,37159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C8FAE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21 556,44000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74F2AC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31 071,16779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2884C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31 783,00000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AD5D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31 931,00000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6B0D4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9F52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3EF6E434" w14:textId="77777777" w:rsidTr="00FC5511">
        <w:trPr>
          <w:trHeight w:val="300"/>
        </w:trPr>
        <w:tc>
          <w:tcPr>
            <w:tcW w:w="148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499EC1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Подпрограмма 4 «Содействие занятости населения, развитие трудовых ресурсов и охраны труда»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3704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2CCAD884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9D704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E89E38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10AA90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04485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80BA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485B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49F10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DB1756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30AE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50E4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53106D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0528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902D34C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100C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E73D9C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84C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9B0D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20D3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409F2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27C97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96953B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E749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AE0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C700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56B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54ED262" w14:textId="77777777" w:rsidTr="00FC5511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70C72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94F404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6216E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160A9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0244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9DB70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44B1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5414B0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93D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AAEB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DD60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7ECA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CA0C392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BE9BBE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0DAD05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FC5511">
              <w:rPr>
                <w:rFonts w:ascii="Arial" w:hAnsi="Arial" w:cs="Arial"/>
                <w:sz w:val="24"/>
                <w:szCs w:val="24"/>
              </w:rPr>
              <w:t>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5771BE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7452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43B1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B9FF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B5CDC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CA44AD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39F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7DD9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05C1B4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Отдел по труду Управления по инвестициям и поддержке предпринимательства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E781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5925570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7B960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364F4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8CF38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7182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633C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CC7E0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BC9C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947CAA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644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B62E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0D918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E58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31C4B2A" w14:textId="77777777" w:rsidTr="00FC5511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47FC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06EA2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52CE5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29B2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C7D05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0358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358E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4E56B1B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EBC55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E85F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66ACE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3CEA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91B3271" w14:textId="77777777" w:rsidTr="00FC5511">
        <w:trPr>
          <w:trHeight w:val="36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F7C6A5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077A0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Численность пострадавших в результате несчастных случаев,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связанных с производством со смертельным исходом (по кругу организаций муниципальной собственности), чел.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0E0EE6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27B8E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EEDE9B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2CB8D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6BC37B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DB2745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226406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0810FC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47EC4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408AE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EA13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5A98258" w14:textId="77777777" w:rsidTr="00FC5511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6AD7C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E4555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A9D97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8B0A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6DCB4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BA5F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BA489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7FEFF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24F30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8B29E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37A2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011D7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3C07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C2A9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4BB38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2606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613F165" w14:textId="77777777" w:rsidTr="00FC5511">
        <w:trPr>
          <w:trHeight w:val="39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A60E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637BB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8D1AF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0D55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45ED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88276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CF34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ED1E7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B5AB5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7C189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7C10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450C8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FE487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0057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4F154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F22B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388051D" w14:textId="77777777" w:rsidTr="00FC5511">
        <w:trPr>
          <w:trHeight w:val="300"/>
        </w:trPr>
        <w:tc>
          <w:tcPr>
            <w:tcW w:w="3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16206F88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Итого по Подпрограмме 4 «Содействие занятости населения, развитие трудовых ресурсов и охраны труда», в том числе: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84F4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F0689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9750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C216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ADB4B4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E4E11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9B974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808596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AF57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2BA4260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39016E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88EE9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8F521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4D273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E5D0A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581890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73AC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EE48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80EF7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C64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7BB3270D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144E1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0C23B6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2CAE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EE7B7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049BD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8DB65B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DAED4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CECDE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BD3D4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A9E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6FBA1354" w14:textId="77777777" w:rsidTr="00FC5511">
        <w:trPr>
          <w:trHeight w:val="300"/>
        </w:trPr>
        <w:tc>
          <w:tcPr>
            <w:tcW w:w="148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2EE29E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Подпрограмма 5 «Обеспечивающая подпрограмма»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CA2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44368A02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84839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6B80382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Основное мероприятие 03. Иные мероприятия, реализуемые в целях создания условий для реализации полномочий </w:t>
            </w: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органов государственной власти Московской области и государственных органов Московской области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C6B3DA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 xml:space="preserve">2023-2027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A49E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61E8E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130 972,21525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30B26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22 883,72559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99E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26 141,48966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575B5A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27 192,00000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C6C64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27 314,00000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B22A6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27 441,00000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9116E4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C6B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4C4D4E6" w14:textId="77777777" w:rsidTr="00FC5511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9456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C8F9C8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3344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AC5E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A78EB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103 235,00000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1B64E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15 066,00000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B3BB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20 679,00000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D2E21F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22 373,00000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D8BAD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22 495,00000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4D55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22 622,00000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F8975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385E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16CD971" w14:textId="77777777" w:rsidTr="00FC5511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8374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DD495A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3E22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6DD1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2B76D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27 737,21525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7A1F1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7 817,72559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8B10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5 462,48966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67BCE9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B1D63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3E7E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36BC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B287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4DE3F69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DE86F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EEC6D1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03.02. </w:t>
            </w:r>
            <w:r w:rsidRPr="00FC5511">
              <w:rPr>
                <w:rFonts w:ascii="Arial" w:hAnsi="Arial" w:cs="Arial"/>
                <w:sz w:val="24"/>
                <w:szCs w:val="24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F2151D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2023-2027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C5F3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EDCC3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130 972,21525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BF86B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22 883,72559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0BBB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26 141,48966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44DC75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27 192,00000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E49A4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27 314,00000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0BCE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27 441,00000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65C2C4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по делам несовершеннолетних и защите их прав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BA6E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A327AE8" w14:textId="77777777" w:rsidTr="00FC5511">
        <w:trPr>
          <w:trHeight w:val="7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337D0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50663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6EECD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80638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7C63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103 235,00000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C8D4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15 066,00000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C5313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20 679,00000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53FDE2F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22 373,00000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8413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22 495,00000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9E87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22 622,00000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88EEA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793E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E86AE02" w14:textId="77777777" w:rsidTr="00FC5511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A1FCA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5B15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10BF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4761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724FA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27 737,21525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65AB1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7 817,72559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61051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5 462,48966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7F0C3F1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DD82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A5F5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4 819,00000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E9045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49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AAA30D0" w14:textId="77777777" w:rsidTr="00FC5511">
        <w:trPr>
          <w:trHeight w:val="2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FCE670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C54665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Обеспечена ежемесячная оплата труда сотрудникам управления по делам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несовершеннолетних, чел.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CE6104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0B98D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4F40FC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0D45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223453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E23D4A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A1096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7FF31B0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2C6178A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25E315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71FC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7C77520" w14:textId="77777777" w:rsidTr="00FC5511"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F858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51C64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30B43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F5A3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B4792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977A4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9908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69D25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680B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58A2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42F76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1A0B7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361D3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C543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06F45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91A0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C10BF02" w14:textId="77777777" w:rsidTr="00FC551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521A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497D2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54224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B4E70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F9F2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C5511">
              <w:rPr>
                <w:rFonts w:ascii="Arial" w:hAnsi="Arial" w:cs="Arial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A84E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AA2A1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CFAA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9047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DA96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933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305F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98B68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E9B0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AD3FE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E9F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406BA0B" w14:textId="77777777" w:rsidTr="00FC5511">
        <w:trPr>
          <w:trHeight w:val="300"/>
        </w:trPr>
        <w:tc>
          <w:tcPr>
            <w:tcW w:w="3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397C7E41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Итого по Подпрограмме 5 Обеспечивающая подпрограмма, в том числе: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444DF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D3273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130 972,21525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94E4F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22 883,72559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0AC1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26 141,48966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477294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27 192,00000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8503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27 314,00000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AB86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27 441,00000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4723B5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C2BB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BA5D8DD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1BFD75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D73396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309A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103 235,00000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F58DB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15 066,00000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E4A03E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20 679,00000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884F37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22 373,00000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7CCC5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22 495,00000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B7CA3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22 622,00000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D6A5E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7990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5F42D844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7D68C8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2999F9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04AC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27 737,21525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62B85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7 817,72559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746A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5 462,48966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226EA5E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DE4C1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1A777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4 819,00000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65A09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DA51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666978E2" w14:textId="77777777" w:rsidTr="00FC5511">
        <w:trPr>
          <w:trHeight w:val="300"/>
        </w:trPr>
        <w:tc>
          <w:tcPr>
            <w:tcW w:w="148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6F9E0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Подпрограмма 6 «Развитие и поддержка социально ориентированных некоммерческих организаций»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ED0B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34FC8E94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74F5AB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A588F9A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Развитие негосударственного сектора социального обслуживания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289CE8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C3F04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E4828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6FF5C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53F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ED3865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4D4E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F9598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6ED145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24E8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6E597E3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F69A4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A9AAC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5C876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2C29EB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4F530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30319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EC559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59C379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D0BA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8596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E5145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A49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53EB4A7" w14:textId="77777777" w:rsidTr="00FC5511">
        <w:trPr>
          <w:trHeight w:val="81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00D22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C2312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2A6D1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A8C9E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55762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12 410,00000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A1D56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85F06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2 500,00000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6524B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3D82C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CDE18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2 470,00000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51F9D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9B7D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47705E7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1A56D0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551AE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Оказание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5F717C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358AB4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079A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3 145,00000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38870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A05B8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585,00000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5E410E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775,00000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6A277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79ECF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8853BB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Управление территориальной политики и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социальных коммуникаций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AFD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A2120E2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2A423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3BF76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8EEAB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CEF5B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691F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0B0BB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CE75C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3883F0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E61E0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1A8E0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C808D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93AC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FA613AB" w14:textId="77777777" w:rsidTr="00FC5511">
        <w:trPr>
          <w:trHeight w:val="8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F7859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CC1B7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66D8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E406C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E5692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3 145,00000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0852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08CD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585,00000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328215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775,00000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415F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AAAC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595,00000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155D5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D6E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8FE5D0E" w14:textId="77777777" w:rsidTr="00FC5511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14D3FF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9CC7F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Доля оказания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 (предоставлен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а субсидия), 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8AF4C4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480E36E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45E1AF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93D025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48ECB0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75105B3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0F88D86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FE2A58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4F5428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004F82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0A6D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D0C688B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4A3B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49CE8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85784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63DDB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3E5A0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0F90A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C808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4A8CB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03FBC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ED1D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25090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D96A4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EF9D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54657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C6037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0AA2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3F390B0" w14:textId="77777777" w:rsidTr="00FC5511">
        <w:trPr>
          <w:trHeight w:val="97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3762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A9D32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17209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4B1AE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52D62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EF24C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3F6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E12B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FD4C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2FD9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8144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FA48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72DE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9AC0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7839B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FB4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AFCA338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20264C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1.2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0E068D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01.02.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 в сфере социальной защиты населения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C234F2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9FA05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D6430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5 960,00000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D64A4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1 235,00000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C140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1 265,00000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BC93E0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1 110,00000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5CE16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3F8D2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17B4A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9C16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B29AE9D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E744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8FDF4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764B1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2B7B1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1DCAA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F3D2B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E787D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6539A1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AA99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9B64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B30EF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140A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4F51B0D" w14:textId="77777777" w:rsidTr="00FC5511">
        <w:trPr>
          <w:trHeight w:val="82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1CB17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D1534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74F9A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9B39B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02E40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5 960,00000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78C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1 235,00000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D2AA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1 265,00000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4C0A49F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1 110,00000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C582B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359B5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1 175,00000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94930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8244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E8B0B74" w14:textId="77777777" w:rsidTr="00FC5511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A1B985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FB01A8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Доля СО НКО в сфере социальной защиты населения, которым предоставлена субсидия, 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1F737A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41E4CB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971126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1DB7C5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C3DF2A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F93548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21E80A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73B718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E7FD5A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933968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2510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CF28AA5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43246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D947C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A3A9D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82D7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B5388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47388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50CC4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B9272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1F732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0BE2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B15F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56E2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BECEF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15BD0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02A33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B8F3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691C9EE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BDCF5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C7BF3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FFB9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4DDA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80FE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61E2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EA75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C675C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1C7A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4785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65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A011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9AF5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9905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829E9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09CF0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936A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84E8861" w14:textId="77777777" w:rsidTr="00FC5511">
        <w:trPr>
          <w:trHeight w:val="76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FC8A9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1.3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CFE7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01.03.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культуры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A3B7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8658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CAE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400,00000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1C0EB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6CC36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3990AF6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A6587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9D8B3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3056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3891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D974DD3" w14:textId="77777777" w:rsidTr="00FC5511">
        <w:trPr>
          <w:trHeight w:val="2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47D2A8F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A9AAC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Доля СО НКО в сфере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культуры, которым предоставлена субсидия, 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3098F5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60CC46E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7C81CE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3088FD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A84375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D4B58C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E9973C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FC717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98BA1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27ED7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E5B7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047808A" w14:textId="77777777" w:rsidTr="00FC551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918BF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B272C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EAB23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37AA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4A1D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00D0A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50741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81D09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C534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84830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A32CB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6158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5DC9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BD42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6094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867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6EAB518" w14:textId="77777777" w:rsidTr="00FC5511"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1B162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2CF4A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B3D1B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8121C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A00B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A97D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FFCC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B0564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EB87E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C8E6F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20B0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7D7E9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DE3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57E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9F705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4C37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E676AB1" w14:textId="77777777" w:rsidTr="00FC5511">
        <w:trPr>
          <w:trHeight w:val="1230"/>
        </w:trPr>
        <w:tc>
          <w:tcPr>
            <w:tcW w:w="4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35323AE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1.4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30A79F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01.04.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дошкольного образования в качестве основного вида деятельности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3F5247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83A94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6C01619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C0A513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02DAD05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1F77BB9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F64D18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9C7C71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02DB86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507918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C5511" w:rsidRPr="00FC5511" w14:paraId="5C43029D" w14:textId="77777777" w:rsidTr="00FC5511">
        <w:trPr>
          <w:trHeight w:val="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75096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68D0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E4DB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485A9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C84F6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9A5E7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26920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BC38F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E1EDD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6F0F7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B18D2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80856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8AACC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12A7B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7B88FC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E7010D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C5511" w:rsidRPr="00FC5511" w14:paraId="7E4CEAE1" w14:textId="77777777" w:rsidTr="00FC5511">
        <w:trPr>
          <w:trHeight w:val="33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11C81A4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4A4D61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Доля СО НКО, реализующих основные образовательные программы дошкольного образования в качестве основного вида деятельности, которым предоставлена субсидия, 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2B5B7A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052405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E7BA4A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867562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F601F2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59916D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D0DAB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06C568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474064F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C6D3A9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556E29F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C5511" w:rsidRPr="00FC5511" w14:paraId="1C81F505" w14:textId="77777777" w:rsidTr="00FC5511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DBA72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A7A4A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65A58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8C829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9A99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B4F6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13A6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BAF03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E438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23C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166F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8D72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E27B1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9C4C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DE2F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C985F0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C5511" w:rsidRPr="00FC5511" w14:paraId="2A280E52" w14:textId="77777777" w:rsidTr="00FC5511">
        <w:trPr>
          <w:trHeight w:val="66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A18F1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C449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E14F9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B841A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BB9B0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742F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00AD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7DAF0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08B5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DF573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27A9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C55B2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7BE4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5B064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0CA80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9973DB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FC5511" w:rsidRPr="00FC5511" w14:paraId="2FFB0D32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DBA1C0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1.5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7D23A3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01.05</w:t>
            </w:r>
            <w:r w:rsidRPr="00FC5511">
              <w:rPr>
                <w:rFonts w:ascii="Arial" w:hAnsi="Arial" w:cs="Arial"/>
                <w:sz w:val="24"/>
                <w:szCs w:val="24"/>
              </w:rPr>
              <w:br/>
              <w:t>Предоставление субсидии СО НКО, оказывающим услугу присмотра и ухода за детьми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711467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CC963A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500D36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BBA4F0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7575FC0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hideMark/>
          </w:tcPr>
          <w:p w14:paraId="4A52A5D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FB1B29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1CA07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844169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образования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3B59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7B0AE65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3603D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D3BC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2BD6E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E034E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B869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466F6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2C662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57FF0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DF51A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4BA69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41E60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22CD8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44B6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C81B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48E2C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1E1D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0579911" w14:textId="77777777" w:rsidTr="00FC5511">
        <w:trPr>
          <w:trHeight w:val="31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501F3D9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8BCA0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Доля СО НКО, оказывающих услугу присмотра и ухода за детьми, которым предоставлена субсидия, 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2D1B95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2C0402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46A1A8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589226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8FAD14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93C03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E58D2F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0A1DD3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CB15E0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B7014F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153C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BFB676C" w14:textId="77777777" w:rsidTr="00FC5511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B97D54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CDB4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D61E1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E5C8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1B6D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10F8C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3CDF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A266D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0DAB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4762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967D4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1F4F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2FD3E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E1A19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00A85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224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385634F" w14:textId="77777777" w:rsidTr="00FC5511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B5B5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C394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1D36E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CEF50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9C177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C1F8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2FB0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B4113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5E34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D8C7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31768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C408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54D9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DA6B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0A72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A18C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3103AEA" w14:textId="77777777" w:rsidTr="00FC5511">
        <w:trPr>
          <w:trHeight w:val="159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F3F9F7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1.6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6D4B8C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01.06.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Предоставление субсидии СО НКО, реализующим основные образовательные программы начального общего, основного общего и среднего общего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образования в качестве основного вида деятельности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C14E2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E13B3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округа.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A9742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1 350,00000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A382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972F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AACEB3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C8634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4E9B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250,00000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D6EC4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D8C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711DF01" w14:textId="77777777" w:rsidTr="00FC5511"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B0D6C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B2CA43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Доля СО НКО, реализующих основные образовательные программы начального общего, основного общего и среднего общего образования в качестве основного вида деятельности , которым предоставлена субсидия, 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AA43EC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A0A052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D73A7D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8FACFA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28FE01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385D96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0F2B8E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6AAC90B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938C70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238056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3FA3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7D656E5" w14:textId="77777777" w:rsidTr="00FC5511">
        <w:trPr>
          <w:trHeight w:val="2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4DB7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5381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63AA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4E03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DAD68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4E17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2B80B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F562B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D9D5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DA149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53CDB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08244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63704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678F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C095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B4A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3284B05" w14:textId="77777777" w:rsidTr="00FC5511">
        <w:trPr>
          <w:trHeight w:val="105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D0674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180C8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668A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0A541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8ECB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F0E9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E867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09B9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AED1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D6FEA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3F7F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7D0B3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3E4D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0EFE3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3B9CA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6C67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AA9DB78" w14:textId="77777777" w:rsidTr="00FC5511">
        <w:trPr>
          <w:trHeight w:val="82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BD2FAD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1.7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ED52B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01.07.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Предоставление субсидий СО НКО в сфере физической культуры и спорта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8BC74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96FA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D004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1 555,00000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2FAC5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320,00000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40AB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300,00000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54C827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235,00000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5397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E9585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350,00000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EF464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7DA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07B47DD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555F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1D000F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Доля СО НКО в сфере физической культуры и спорта, которым предоставлена субсидия,  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3C1863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46529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EDAE1D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E17BCE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7FB750D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6A567A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2855A6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0E96C1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25E3BBC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CA82FA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878B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2FC5501" w14:textId="77777777" w:rsidTr="00FC5511">
        <w:trPr>
          <w:trHeight w:val="2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80C52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1810C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98C0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8E80B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EC32C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5281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C05A8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5E4BF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4B81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672C2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15162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EBA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47362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F5069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0A2D2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27B9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547FB32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55D89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62C87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B0314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5F3A4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4C56B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793E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1F49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70048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A0B6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3506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0097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75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7B46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FD62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06E1F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6C39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AB7B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1B88C17" w14:textId="77777777" w:rsidTr="00FC5511">
        <w:trPr>
          <w:trHeight w:val="87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57C7AB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1.8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7C983F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Мероприятие 01.08. </w:t>
            </w:r>
            <w:r w:rsidRPr="00FC5511">
              <w:rPr>
                <w:rFonts w:ascii="Arial" w:hAnsi="Arial" w:cs="Arial"/>
                <w:sz w:val="24"/>
                <w:szCs w:val="24"/>
              </w:rPr>
              <w:t>Предоставление субсидии СО НКО в сфере охраны здоровья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9739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004455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5F50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F4D04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E6EE0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E45C81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1A4D3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0DA4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92781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6AB5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AC673B3" w14:textId="77777777" w:rsidTr="00FC5511">
        <w:trPr>
          <w:trHeight w:val="27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E3138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5707B8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Доля СО НКО в сфере охраны здоровья, которым предоставлена субсидия, 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473FDC4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7F39C9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7CC0BA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E8C13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1484A5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59E29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C57CBE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F3514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526856C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D5967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91C7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3B97DA58" w14:textId="77777777" w:rsidTr="00FC5511">
        <w:trPr>
          <w:trHeight w:val="25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516BC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A06B4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40BFF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2190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75D1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B07B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83881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9B25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A8D4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DA3A4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98D3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AAE99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CF4C2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A0E6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F8284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E7DA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EEE6325" w14:textId="77777777" w:rsidTr="00FC5511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A037E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8DCC9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EED31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24D41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9AC8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BC08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65076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DAD66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F5C2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DE80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B3B6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360D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72AB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F809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3C28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9BB2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8574504" w14:textId="77777777" w:rsidTr="00FC5511">
        <w:trPr>
          <w:trHeight w:val="795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E6C5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6E2C3A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Основное мероприятие 02. Осуществление имущественной, информационной и консультационной поддержки СО НКО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38DE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6BE4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9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93EF6A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89090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B6F3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83D15C6" w14:textId="77777777" w:rsidTr="00FC5511">
        <w:trPr>
          <w:trHeight w:val="138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FF535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2.1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2DF75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02.01.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Предоставление имущественной и консультационной поддержки СО НКО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7B02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ADD4A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9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03C420F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31D88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коммуникаций, Комитет по управлению муниципальным имуществом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CBEB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8AF1E37" w14:textId="77777777" w:rsidTr="00FC5511">
        <w:trPr>
          <w:trHeight w:val="34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6A79159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23EE2D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Доля СО НКО, обеспеченных помещениями для осуществления своей деятельности и проведения консультаций, %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191B59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DF0270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115910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369B74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09A8CA5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B66C07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1FF1BDA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805097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14488EE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E9F96C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109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8ABF5FA" w14:textId="77777777" w:rsidTr="00FC5511">
        <w:trPr>
          <w:trHeight w:val="30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7134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1A4DF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2E2D7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93DAB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9A0A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D5FEA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97963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AFA1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87DE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3B5F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8A43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BFAF2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F9D0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28B77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123AF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D42E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D505743" w14:textId="77777777" w:rsidTr="00FC5511">
        <w:trPr>
          <w:trHeight w:val="34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0846C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90C4D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756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346E8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7FFC3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FCA4E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EE53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BD659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F0666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94FE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E78A9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0BBB96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5D2B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2301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6AD7D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6261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0197B8C" w14:textId="77777777" w:rsidTr="00FC5511">
        <w:trPr>
          <w:trHeight w:val="1860"/>
        </w:trPr>
        <w:tc>
          <w:tcPr>
            <w:tcW w:w="4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30786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1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89250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02.02.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Предоставление информационной поддержки, организация и проведение конференций, совещаний, круглых столов, семинаров, тренингов, форумов, 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образовательных программ и других просветительских мероприятий по вопросам деятельности СО НКО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5E23D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91754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792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214BEE0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пределах финансовых средств, предусмотренных бюджетом Одинцовского городского округа Московской области на основную деятельность Администрации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8F7F50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территориальной политики и социальных коммуникаций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F5CD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DA16EAA" w14:textId="77777777" w:rsidTr="00FC5511">
        <w:trPr>
          <w:trHeight w:val="28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CA582B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494DD6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Количество проведенных органами местного самоуправления  просветительских мероприятий по вопросам деятельности СО НКО, ед.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DFDBAD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9F5937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D26E90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8C6EFF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2EF92C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4BDF4FF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510B5E8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C35D91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8D68A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98DD70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E196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28A39C86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1F5F5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98DEB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63F4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D70E6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4FEC9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53E8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C34F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7951A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3E772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E7E0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E4742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48CA3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8168C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D963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98F32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609D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D4230EF" w14:textId="77777777" w:rsidTr="00FC5511">
        <w:trPr>
          <w:trHeight w:val="4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8956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493AC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60EFB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9DA7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FA31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3F526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874F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ACDE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A62B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2A2F7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6AF2E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F503C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F835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7DD54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6CD61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F335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EBAFBF4" w14:textId="77777777" w:rsidTr="00FC5511">
        <w:trPr>
          <w:trHeight w:val="300"/>
        </w:trPr>
        <w:tc>
          <w:tcPr>
            <w:tcW w:w="3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0F5BF281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Итого по Подпрограмме 6 «Развитие и поддержка социально ориентированных некоммерческих организаций», в том числе: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57302BF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D48F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24A43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BD8BB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CA5668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5B703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EC846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29F895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354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4C29EB1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60B1D6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930B54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264BE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3B24E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03840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7BED507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4E77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041A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38ED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AB80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4556D8AF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4E9DFB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0F6A12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4FDB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12 410,00000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674D9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19A04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2 500,00000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F27BE7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C34EF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97B9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2 470,00000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69D6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26C7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4ABD9C6C" w14:textId="77777777" w:rsidTr="00FC5511">
        <w:trPr>
          <w:trHeight w:val="300"/>
        </w:trPr>
        <w:tc>
          <w:tcPr>
            <w:tcW w:w="148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2FC37CC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Подпрограмма 7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7AC6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13CCCB65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6726AD4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1D27906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Основное мероприятие 01. Обеспечение доступности для инвалидов и маломобильных групп населения объектов инфраструктуры (за исключением сфер культуры, образования, спорта)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1279BB2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0E07E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149D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8A5D5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2B170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1FA4F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8526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4DF58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14D06FF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52F1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1FC50DA4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A3981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0E7F40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348C5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9F55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46333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26D32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7FCF7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44706E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1DE9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24D93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ADD9B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606F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5285292" w14:textId="77777777" w:rsidTr="00FC5511">
        <w:trPr>
          <w:trHeight w:val="840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A907F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A49D0D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9C64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BA8615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AC293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B6FE2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F3FD9D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F95844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01140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692D4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FAB82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EB2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C27AF8C" w14:textId="77777777" w:rsidTr="00FC5511">
        <w:trPr>
          <w:trHeight w:val="300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F47A3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1.1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C024FC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Мероприятие 01.01.</w:t>
            </w:r>
            <w:r w:rsidRPr="00FC5511">
              <w:rPr>
                <w:rFonts w:ascii="Arial" w:hAnsi="Arial" w:cs="Arial"/>
                <w:sz w:val="24"/>
                <w:szCs w:val="24"/>
              </w:rPr>
              <w:t xml:space="preserve"> Проведение мероприятий по обеспечению доступности для инвалидов и маломобильных групп населения объектов инфраструктур</w:t>
            </w: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ы (за исключением сфер культуры, образования, спорта)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5FBB420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lastRenderedPageBreak/>
              <w:t>2023-2027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E21F3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Итого: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3DAF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5189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D3C4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27CE97C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A1B6A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E8630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F2BFF3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C0FD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5023AC7" w14:textId="77777777" w:rsidTr="00FC5511">
        <w:trPr>
          <w:trHeight w:val="76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679E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FF904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4EA2E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D1B3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9AD56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93C3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86D5A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58BE534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EE50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F5038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951E8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1A5C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E8E8E89" w14:textId="77777777" w:rsidTr="00FC5511">
        <w:trPr>
          <w:trHeight w:val="79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95E2E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F50A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36C7B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98097A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052E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A447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D2229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1985B0A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2 300,00000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D6E0B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6C0F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D5955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E89F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6E507A06" w14:textId="77777777" w:rsidTr="00FC5511">
        <w:trPr>
          <w:trHeight w:val="345"/>
        </w:trPr>
        <w:tc>
          <w:tcPr>
            <w:tcW w:w="44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0DFEE92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074331C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Количество установленных пандусов на входных группах и в подъездах МКД на территории городского округа, ед.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hideMark/>
          </w:tcPr>
          <w:p w14:paraId="37DA899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55DDF8B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F9BF201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Всего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C9FE28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2023</w:t>
            </w:r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7CC36BC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2024</w:t>
            </w:r>
          </w:p>
        </w:tc>
        <w:tc>
          <w:tcPr>
            <w:tcW w:w="66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7009A2D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2025</w:t>
            </w: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3CB97A0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В том числе по кварталам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28A7F7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2026</w:t>
            </w: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0648987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2027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2A0D51A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2B11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7AF3EF90" w14:textId="77777777" w:rsidTr="00FC5511">
        <w:trPr>
          <w:trHeight w:val="28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661AA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18ACC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A8B4F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3358C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2679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AE0C9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26B24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93614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07E63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189F5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54C4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III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6D30A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IV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F0CBE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CBA7E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4FED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25C1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74E0DE5" w14:textId="77777777" w:rsidTr="00FC5511">
        <w:trPr>
          <w:trHeight w:val="315"/>
        </w:trPr>
        <w:tc>
          <w:tcPr>
            <w:tcW w:w="44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A684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BEC36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5B4A5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40CCF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04114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67EE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0FDFD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AA0E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CC31E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A2952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3FDE4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3FABD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0A46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A01E4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B70E6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008C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09C2BD91" w14:textId="77777777" w:rsidTr="00FC5511">
        <w:trPr>
          <w:trHeight w:val="300"/>
        </w:trPr>
        <w:tc>
          <w:tcPr>
            <w:tcW w:w="3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5877BBDE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Итого по Подпрограмме 7 «Обеспечение доступности для инвалидов и маломобильных групп населения объектов инфраструктуры и услуг», в том числе: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F1DE7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DAC9C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7B031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1C372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3F23DA8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47A6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580B0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52AB9D9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EE2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5704728F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F2444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F0E36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E0E85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3EFAD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A2030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6721A49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B4BFF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35A25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A229F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FD4D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32029B5A" w14:textId="77777777" w:rsidTr="00FC5511">
        <w:trPr>
          <w:trHeight w:val="765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BC99D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27AEE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Средства бюджета Одинцовского городского округа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2CFB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B72506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441F3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333015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2 300,00000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C7160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A5304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0,00000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A494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B35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263921C5" w14:textId="77777777" w:rsidTr="00FC5511">
        <w:trPr>
          <w:trHeight w:val="300"/>
        </w:trPr>
        <w:tc>
          <w:tcPr>
            <w:tcW w:w="353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14:paraId="290E97C0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 xml:space="preserve">Итого по программе, в том числе: 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E0623D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Всего: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258E8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1 321 746,01870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1DAD9F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210 658,49645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E8C6A7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249 439,35446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419BA0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344 976,16779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03663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258 102,00000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74BEC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258 570,00000</w:t>
            </w:r>
          </w:p>
        </w:tc>
        <w:tc>
          <w:tcPr>
            <w:tcW w:w="19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14:paraId="3CC84CC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Х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6892B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861E777" w14:textId="77777777" w:rsidTr="00FC5511">
        <w:trPr>
          <w:trHeight w:val="810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52D0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62E403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1F0A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207 395,00000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AEF6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28 812,00000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8FBC2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37 863,00000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14:paraId="01320DAC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46 064,00000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43295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47 168,00000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96E99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47 488,00000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C478F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FC8A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1E57059B" w14:textId="77777777" w:rsidTr="00FC5511">
        <w:trPr>
          <w:trHeight w:val="840"/>
        </w:trPr>
        <w:tc>
          <w:tcPr>
            <w:tcW w:w="353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F995F2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7FA5D52" w14:textId="77777777" w:rsidR="00FC5511" w:rsidRPr="00FC5511" w:rsidRDefault="00FC5511" w:rsidP="00FC5511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Средства бюджета Одинцовского городского округа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B0F18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1 114 351,01870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DEF2BF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181 846,49645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1359D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211 576,35446</w:t>
            </w:r>
          </w:p>
        </w:tc>
        <w:tc>
          <w:tcPr>
            <w:tcW w:w="265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156B29E9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298 912,16779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33931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210 934,00000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E526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FC5511">
              <w:rPr>
                <w:rFonts w:ascii="Arial" w:hAnsi="Arial" w:cs="Arial"/>
                <w:bCs/>
                <w:sz w:val="24"/>
                <w:szCs w:val="24"/>
              </w:rPr>
              <w:t>211 082,00000</w:t>
            </w:r>
          </w:p>
        </w:tc>
        <w:tc>
          <w:tcPr>
            <w:tcW w:w="19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CB7DED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BE65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C5511" w:rsidRPr="00FC5511" w14:paraId="009E73F5" w14:textId="77777777" w:rsidTr="00FC5511">
        <w:trPr>
          <w:trHeight w:val="300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EC7C7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9C2E72D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B6091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495D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5E41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B8DD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E0C6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EE9A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109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ADD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0F0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6DF7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808B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218B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70AD09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1F05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5511" w:rsidRPr="00FC5511" w14:paraId="4889F51E" w14:textId="77777777" w:rsidTr="00FC5511">
        <w:trPr>
          <w:trHeight w:val="315"/>
        </w:trPr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3279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4A29E6E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4A758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B4BC7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E6DAE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28740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B7053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10454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00519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07036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DC98B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9B222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BDFC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C3B25" w14:textId="77777777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085E90A" w14:textId="77777777" w:rsidR="00FC5511" w:rsidRPr="00FC5511" w:rsidRDefault="00FC5511" w:rsidP="00FC55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».</w:t>
            </w:r>
          </w:p>
        </w:tc>
        <w:tc>
          <w:tcPr>
            <w:tcW w:w="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9DC01" w14:textId="77777777" w:rsidR="00FC5511" w:rsidRPr="00FC5511" w:rsidRDefault="00FC5511" w:rsidP="00FC5511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974DA1" w14:textId="77777777" w:rsidR="00FC5511" w:rsidRDefault="00FC5511"/>
    <w:tbl>
      <w:tblPr>
        <w:tblW w:w="15353" w:type="dxa"/>
        <w:tblLook w:val="04A0" w:firstRow="1" w:lastRow="0" w:firstColumn="1" w:lastColumn="0" w:noHBand="0" w:noVBand="1"/>
      </w:tblPr>
      <w:tblGrid>
        <w:gridCol w:w="15353"/>
      </w:tblGrid>
      <w:tr w:rsidR="00FC5511" w:rsidRPr="00FC5511" w14:paraId="78D3A02E" w14:textId="77777777" w:rsidTr="00FC5511">
        <w:trPr>
          <w:trHeight w:val="1020"/>
        </w:trPr>
        <w:tc>
          <w:tcPr>
            <w:tcW w:w="1535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78430" w14:textId="52EE3524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>Начальник Управления социального развития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                                              </w:t>
            </w:r>
            <w:r w:rsidRPr="00FC5511">
              <w:rPr>
                <w:rFonts w:ascii="Arial" w:hAnsi="Arial" w:cs="Arial"/>
                <w:sz w:val="24"/>
                <w:szCs w:val="24"/>
              </w:rPr>
              <w:t>И.В. Баженова</w:t>
            </w:r>
          </w:p>
          <w:p w14:paraId="7226F8D4" w14:textId="77777777" w:rsidR="00FC5511" w:rsidRPr="00FC5511" w:rsidRDefault="00FC5511" w:rsidP="00FC551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B4DF597" w14:textId="64C4EFBE" w:rsidR="00FC5511" w:rsidRPr="00FC5511" w:rsidRDefault="00FC5511" w:rsidP="00FC5511">
            <w:pPr>
              <w:rPr>
                <w:rFonts w:ascii="Arial" w:hAnsi="Arial" w:cs="Arial"/>
                <w:sz w:val="24"/>
                <w:szCs w:val="24"/>
              </w:rPr>
            </w:pPr>
            <w:r w:rsidRPr="00FC5511">
              <w:rPr>
                <w:rFonts w:ascii="Arial" w:hAnsi="Arial" w:cs="Arial"/>
                <w:sz w:val="24"/>
                <w:szCs w:val="24"/>
              </w:rPr>
              <w:t xml:space="preserve"> Начальник Управления бухгалтерского учета и отчетности - Главный бухгалтер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</w:t>
            </w:r>
            <w:r w:rsidRPr="00FC5511">
              <w:rPr>
                <w:rFonts w:ascii="Arial" w:hAnsi="Arial" w:cs="Arial"/>
                <w:sz w:val="24"/>
                <w:szCs w:val="24"/>
              </w:rPr>
              <w:t>Н.А. Стародубова</w:t>
            </w:r>
          </w:p>
        </w:tc>
      </w:tr>
    </w:tbl>
    <w:p w14:paraId="7913BDB0" w14:textId="4A0CD009" w:rsidR="0020418A" w:rsidRPr="00FC5511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532F6EBE" w14:textId="77777777" w:rsidR="0020418A" w:rsidRPr="00FC5511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5DB856A6" w14:textId="77777777" w:rsidR="0020418A" w:rsidRPr="00FC5511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03E1002A" w14:textId="77777777" w:rsidR="0020418A" w:rsidRPr="00FC5511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69D00746" w14:textId="77777777" w:rsidR="0020418A" w:rsidRPr="00FC5511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p w14:paraId="6CB3F539" w14:textId="77777777" w:rsidR="0020418A" w:rsidRPr="00FC5511" w:rsidRDefault="0020418A" w:rsidP="00A02BEF">
      <w:pPr>
        <w:tabs>
          <w:tab w:val="left" w:pos="8220"/>
        </w:tabs>
        <w:rPr>
          <w:rFonts w:ascii="Arial" w:hAnsi="Arial" w:cs="Arial"/>
          <w:sz w:val="24"/>
          <w:szCs w:val="24"/>
        </w:rPr>
      </w:pPr>
    </w:p>
    <w:sectPr w:rsidR="0020418A" w:rsidRPr="00FC5511" w:rsidSect="00FC5511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385F50" w14:textId="77777777" w:rsidR="0009199F" w:rsidRDefault="0009199F" w:rsidP="00871251">
      <w:r>
        <w:separator/>
      </w:r>
    </w:p>
  </w:endnote>
  <w:endnote w:type="continuationSeparator" w:id="0">
    <w:p w14:paraId="4394B418" w14:textId="77777777" w:rsidR="0009199F" w:rsidRDefault="0009199F" w:rsidP="00871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9CD82" w14:textId="77777777" w:rsidR="0009199F" w:rsidRDefault="0009199F" w:rsidP="00871251">
      <w:r>
        <w:separator/>
      </w:r>
    </w:p>
  </w:footnote>
  <w:footnote w:type="continuationSeparator" w:id="0">
    <w:p w14:paraId="7A7EA4C9" w14:textId="77777777" w:rsidR="0009199F" w:rsidRDefault="0009199F" w:rsidP="00871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9550782"/>
      <w:docPartObj>
        <w:docPartGallery w:val="Page Numbers (Top of Page)"/>
        <w:docPartUnique/>
      </w:docPartObj>
    </w:sdtPr>
    <w:sdtEndPr/>
    <w:sdtContent>
      <w:p w14:paraId="5D32FCB4" w14:textId="77777777" w:rsidR="00871251" w:rsidRDefault="007848C6">
        <w:pPr>
          <w:pStyle w:val="a3"/>
          <w:jc w:val="center"/>
        </w:pPr>
        <w:r>
          <w:rPr>
            <w:sz w:val="22"/>
            <w:szCs w:val="22"/>
          </w:rPr>
          <w:t>2</w:t>
        </w:r>
      </w:p>
    </w:sdtContent>
  </w:sdt>
  <w:p w14:paraId="08156FF1" w14:textId="77777777" w:rsidR="00871251" w:rsidRDefault="0087125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006E36" w14:textId="09AF09E1" w:rsidR="0020418A" w:rsidRDefault="0020418A">
    <w:pPr>
      <w:pStyle w:val="a3"/>
      <w:jc w:val="center"/>
    </w:pPr>
  </w:p>
  <w:p w14:paraId="52190CF8" w14:textId="77777777" w:rsidR="00430592" w:rsidRDefault="0043059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742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51"/>
    <w:rsid w:val="00013E63"/>
    <w:rsid w:val="00015B2D"/>
    <w:rsid w:val="00016FC4"/>
    <w:rsid w:val="00017634"/>
    <w:rsid w:val="00023896"/>
    <w:rsid w:val="00032244"/>
    <w:rsid w:val="00037DE6"/>
    <w:rsid w:val="00037EA7"/>
    <w:rsid w:val="000414FD"/>
    <w:rsid w:val="000442E5"/>
    <w:rsid w:val="00056759"/>
    <w:rsid w:val="000608F7"/>
    <w:rsid w:val="00062847"/>
    <w:rsid w:val="00062A3E"/>
    <w:rsid w:val="00064EB4"/>
    <w:rsid w:val="00071C2F"/>
    <w:rsid w:val="00087876"/>
    <w:rsid w:val="0009199F"/>
    <w:rsid w:val="0009364A"/>
    <w:rsid w:val="0009503D"/>
    <w:rsid w:val="0009538D"/>
    <w:rsid w:val="000A051D"/>
    <w:rsid w:val="000B210E"/>
    <w:rsid w:val="000B4E0C"/>
    <w:rsid w:val="000C36EB"/>
    <w:rsid w:val="000D1524"/>
    <w:rsid w:val="000D4612"/>
    <w:rsid w:val="000E0E26"/>
    <w:rsid w:val="000E45B3"/>
    <w:rsid w:val="000E6649"/>
    <w:rsid w:val="000F051D"/>
    <w:rsid w:val="00102614"/>
    <w:rsid w:val="001065FC"/>
    <w:rsid w:val="00107BC8"/>
    <w:rsid w:val="0011191B"/>
    <w:rsid w:val="00112F9D"/>
    <w:rsid w:val="00117225"/>
    <w:rsid w:val="00120D7D"/>
    <w:rsid w:val="00122220"/>
    <w:rsid w:val="001335F0"/>
    <w:rsid w:val="0014348E"/>
    <w:rsid w:val="00143D7E"/>
    <w:rsid w:val="00146B67"/>
    <w:rsid w:val="0015335E"/>
    <w:rsid w:val="00157B61"/>
    <w:rsid w:val="001652F9"/>
    <w:rsid w:val="0017350D"/>
    <w:rsid w:val="00174426"/>
    <w:rsid w:val="001765FD"/>
    <w:rsid w:val="00186B80"/>
    <w:rsid w:val="00193A4A"/>
    <w:rsid w:val="00194C4E"/>
    <w:rsid w:val="00195E7B"/>
    <w:rsid w:val="001A3D50"/>
    <w:rsid w:val="001A6335"/>
    <w:rsid w:val="001B4778"/>
    <w:rsid w:val="001B6425"/>
    <w:rsid w:val="001C486F"/>
    <w:rsid w:val="001D071B"/>
    <w:rsid w:val="001D2A49"/>
    <w:rsid w:val="001F5A33"/>
    <w:rsid w:val="001F6094"/>
    <w:rsid w:val="0020418A"/>
    <w:rsid w:val="00205632"/>
    <w:rsid w:val="0021257F"/>
    <w:rsid w:val="00225840"/>
    <w:rsid w:val="002551CC"/>
    <w:rsid w:val="002731C7"/>
    <w:rsid w:val="00282876"/>
    <w:rsid w:val="00282E9D"/>
    <w:rsid w:val="00290EC7"/>
    <w:rsid w:val="0029442F"/>
    <w:rsid w:val="002A747D"/>
    <w:rsid w:val="002B31CA"/>
    <w:rsid w:val="002B3576"/>
    <w:rsid w:val="002B72DA"/>
    <w:rsid w:val="002B7AF0"/>
    <w:rsid w:val="002C2A93"/>
    <w:rsid w:val="002C440A"/>
    <w:rsid w:val="002C6F14"/>
    <w:rsid w:val="002D42BA"/>
    <w:rsid w:val="002D47F4"/>
    <w:rsid w:val="002E09CD"/>
    <w:rsid w:val="002E2324"/>
    <w:rsid w:val="002F3DEB"/>
    <w:rsid w:val="00306580"/>
    <w:rsid w:val="00310E0F"/>
    <w:rsid w:val="003166B7"/>
    <w:rsid w:val="00330E0E"/>
    <w:rsid w:val="00335ED6"/>
    <w:rsid w:val="0033790C"/>
    <w:rsid w:val="00342D7E"/>
    <w:rsid w:val="00355503"/>
    <w:rsid w:val="00356963"/>
    <w:rsid w:val="00366813"/>
    <w:rsid w:val="00367E80"/>
    <w:rsid w:val="00367F01"/>
    <w:rsid w:val="00371711"/>
    <w:rsid w:val="00381DCD"/>
    <w:rsid w:val="00385BEA"/>
    <w:rsid w:val="003A205E"/>
    <w:rsid w:val="003B54F8"/>
    <w:rsid w:val="003C2DF3"/>
    <w:rsid w:val="003E17D3"/>
    <w:rsid w:val="003E2A87"/>
    <w:rsid w:val="003E4C39"/>
    <w:rsid w:val="003F29CB"/>
    <w:rsid w:val="00400C87"/>
    <w:rsid w:val="00407125"/>
    <w:rsid w:val="00417DA0"/>
    <w:rsid w:val="004277C1"/>
    <w:rsid w:val="00430592"/>
    <w:rsid w:val="0044679C"/>
    <w:rsid w:val="004529E9"/>
    <w:rsid w:val="00471452"/>
    <w:rsid w:val="004863FA"/>
    <w:rsid w:val="00487A74"/>
    <w:rsid w:val="00491013"/>
    <w:rsid w:val="00493B62"/>
    <w:rsid w:val="00495032"/>
    <w:rsid w:val="00495F2B"/>
    <w:rsid w:val="004A2D44"/>
    <w:rsid w:val="004A5FB6"/>
    <w:rsid w:val="004D3115"/>
    <w:rsid w:val="004D34CA"/>
    <w:rsid w:val="004D3D53"/>
    <w:rsid w:val="004D4CC1"/>
    <w:rsid w:val="004E07CE"/>
    <w:rsid w:val="004E6FE0"/>
    <w:rsid w:val="004F6B99"/>
    <w:rsid w:val="0050006A"/>
    <w:rsid w:val="00502132"/>
    <w:rsid w:val="00506F60"/>
    <w:rsid w:val="00511495"/>
    <w:rsid w:val="0051294E"/>
    <w:rsid w:val="00512D0D"/>
    <w:rsid w:val="005147D8"/>
    <w:rsid w:val="0051503E"/>
    <w:rsid w:val="00515740"/>
    <w:rsid w:val="00515C09"/>
    <w:rsid w:val="00517C4B"/>
    <w:rsid w:val="00520E03"/>
    <w:rsid w:val="00534049"/>
    <w:rsid w:val="00542255"/>
    <w:rsid w:val="00544861"/>
    <w:rsid w:val="00552C1C"/>
    <w:rsid w:val="00553974"/>
    <w:rsid w:val="005541D2"/>
    <w:rsid w:val="0055573A"/>
    <w:rsid w:val="005568E3"/>
    <w:rsid w:val="00557D54"/>
    <w:rsid w:val="005615F9"/>
    <w:rsid w:val="00573F79"/>
    <w:rsid w:val="00575E38"/>
    <w:rsid w:val="00581B77"/>
    <w:rsid w:val="00583681"/>
    <w:rsid w:val="00586531"/>
    <w:rsid w:val="005A0B12"/>
    <w:rsid w:val="005B0747"/>
    <w:rsid w:val="005C469D"/>
    <w:rsid w:val="005E0A18"/>
    <w:rsid w:val="005E145E"/>
    <w:rsid w:val="005E4469"/>
    <w:rsid w:val="005E5B66"/>
    <w:rsid w:val="005F634B"/>
    <w:rsid w:val="005F770E"/>
    <w:rsid w:val="00601B72"/>
    <w:rsid w:val="006048A0"/>
    <w:rsid w:val="006115B8"/>
    <w:rsid w:val="00625898"/>
    <w:rsid w:val="006403AF"/>
    <w:rsid w:val="00642F64"/>
    <w:rsid w:val="0065195B"/>
    <w:rsid w:val="00654A24"/>
    <w:rsid w:val="00655B5C"/>
    <w:rsid w:val="00660645"/>
    <w:rsid w:val="006648B6"/>
    <w:rsid w:val="00666432"/>
    <w:rsid w:val="006746C4"/>
    <w:rsid w:val="006834AF"/>
    <w:rsid w:val="00683AE8"/>
    <w:rsid w:val="006901A7"/>
    <w:rsid w:val="00691842"/>
    <w:rsid w:val="006942A1"/>
    <w:rsid w:val="006A6E9B"/>
    <w:rsid w:val="006A7D2C"/>
    <w:rsid w:val="006B5DA7"/>
    <w:rsid w:val="006B7DB2"/>
    <w:rsid w:val="006C7FF3"/>
    <w:rsid w:val="006D047E"/>
    <w:rsid w:val="006D57EA"/>
    <w:rsid w:val="006E21AC"/>
    <w:rsid w:val="006E5E2D"/>
    <w:rsid w:val="006F255B"/>
    <w:rsid w:val="006F473C"/>
    <w:rsid w:val="007017C7"/>
    <w:rsid w:val="00702532"/>
    <w:rsid w:val="0071778F"/>
    <w:rsid w:val="007223A6"/>
    <w:rsid w:val="007228C2"/>
    <w:rsid w:val="00722B68"/>
    <w:rsid w:val="007256E9"/>
    <w:rsid w:val="0073321B"/>
    <w:rsid w:val="007479E9"/>
    <w:rsid w:val="00751BA6"/>
    <w:rsid w:val="00783F7F"/>
    <w:rsid w:val="007848C6"/>
    <w:rsid w:val="00787568"/>
    <w:rsid w:val="007905AC"/>
    <w:rsid w:val="00791B34"/>
    <w:rsid w:val="00793114"/>
    <w:rsid w:val="007B5ADE"/>
    <w:rsid w:val="007C5030"/>
    <w:rsid w:val="007D30D9"/>
    <w:rsid w:val="007E5D15"/>
    <w:rsid w:val="007F112D"/>
    <w:rsid w:val="007F4B96"/>
    <w:rsid w:val="0080495E"/>
    <w:rsid w:val="00810F1F"/>
    <w:rsid w:val="00817FDA"/>
    <w:rsid w:val="00821BF0"/>
    <w:rsid w:val="008335C6"/>
    <w:rsid w:val="008347BB"/>
    <w:rsid w:val="00851668"/>
    <w:rsid w:val="0085343C"/>
    <w:rsid w:val="00855589"/>
    <w:rsid w:val="008633E4"/>
    <w:rsid w:val="00871251"/>
    <w:rsid w:val="0087391F"/>
    <w:rsid w:val="008A3155"/>
    <w:rsid w:val="008A712B"/>
    <w:rsid w:val="008B54C1"/>
    <w:rsid w:val="008B73E5"/>
    <w:rsid w:val="008C0D92"/>
    <w:rsid w:val="008D01B2"/>
    <w:rsid w:val="008D55CF"/>
    <w:rsid w:val="008D68A9"/>
    <w:rsid w:val="008E38E1"/>
    <w:rsid w:val="008E508E"/>
    <w:rsid w:val="00903AA1"/>
    <w:rsid w:val="00914CD8"/>
    <w:rsid w:val="0092772B"/>
    <w:rsid w:val="00937E42"/>
    <w:rsid w:val="00940DDE"/>
    <w:rsid w:val="009434F4"/>
    <w:rsid w:val="00946226"/>
    <w:rsid w:val="00953C60"/>
    <w:rsid w:val="00955635"/>
    <w:rsid w:val="00972824"/>
    <w:rsid w:val="00981387"/>
    <w:rsid w:val="00982884"/>
    <w:rsid w:val="00993C28"/>
    <w:rsid w:val="00997ED0"/>
    <w:rsid w:val="009B314E"/>
    <w:rsid w:val="009D56BF"/>
    <w:rsid w:val="009E4E73"/>
    <w:rsid w:val="009E5FC3"/>
    <w:rsid w:val="009E77BE"/>
    <w:rsid w:val="009F1715"/>
    <w:rsid w:val="009F21C0"/>
    <w:rsid w:val="00A02BEF"/>
    <w:rsid w:val="00A04507"/>
    <w:rsid w:val="00A07B13"/>
    <w:rsid w:val="00A1052A"/>
    <w:rsid w:val="00A25A45"/>
    <w:rsid w:val="00A26F86"/>
    <w:rsid w:val="00A27E82"/>
    <w:rsid w:val="00A42E18"/>
    <w:rsid w:val="00A436B7"/>
    <w:rsid w:val="00A4399A"/>
    <w:rsid w:val="00A51457"/>
    <w:rsid w:val="00A56B9A"/>
    <w:rsid w:val="00A6126B"/>
    <w:rsid w:val="00A73C25"/>
    <w:rsid w:val="00A74F0B"/>
    <w:rsid w:val="00A85831"/>
    <w:rsid w:val="00A9227D"/>
    <w:rsid w:val="00A95AFA"/>
    <w:rsid w:val="00AA2704"/>
    <w:rsid w:val="00AA444D"/>
    <w:rsid w:val="00AC49EB"/>
    <w:rsid w:val="00AC4F03"/>
    <w:rsid w:val="00AD7B8B"/>
    <w:rsid w:val="00AD7E58"/>
    <w:rsid w:val="00AF067E"/>
    <w:rsid w:val="00B019C7"/>
    <w:rsid w:val="00B0338D"/>
    <w:rsid w:val="00B11982"/>
    <w:rsid w:val="00B16264"/>
    <w:rsid w:val="00B220FF"/>
    <w:rsid w:val="00B25FA1"/>
    <w:rsid w:val="00B35096"/>
    <w:rsid w:val="00B4105A"/>
    <w:rsid w:val="00B548DE"/>
    <w:rsid w:val="00B54E1B"/>
    <w:rsid w:val="00B6161F"/>
    <w:rsid w:val="00B62893"/>
    <w:rsid w:val="00B67FF8"/>
    <w:rsid w:val="00B72478"/>
    <w:rsid w:val="00B86C2A"/>
    <w:rsid w:val="00B92510"/>
    <w:rsid w:val="00B94CF2"/>
    <w:rsid w:val="00B9650A"/>
    <w:rsid w:val="00B972DC"/>
    <w:rsid w:val="00BA61FF"/>
    <w:rsid w:val="00BC27D6"/>
    <w:rsid w:val="00BC3D54"/>
    <w:rsid w:val="00BD1460"/>
    <w:rsid w:val="00BD2ECD"/>
    <w:rsid w:val="00BE21BE"/>
    <w:rsid w:val="00BE3E32"/>
    <w:rsid w:val="00BE60A0"/>
    <w:rsid w:val="00BF5E4E"/>
    <w:rsid w:val="00C00BE0"/>
    <w:rsid w:val="00C058AC"/>
    <w:rsid w:val="00C06D5B"/>
    <w:rsid w:val="00C15D0E"/>
    <w:rsid w:val="00C25F1D"/>
    <w:rsid w:val="00C27AC4"/>
    <w:rsid w:val="00C3331B"/>
    <w:rsid w:val="00C45116"/>
    <w:rsid w:val="00C50783"/>
    <w:rsid w:val="00C54001"/>
    <w:rsid w:val="00C61576"/>
    <w:rsid w:val="00C7244C"/>
    <w:rsid w:val="00C8138C"/>
    <w:rsid w:val="00C837A0"/>
    <w:rsid w:val="00CA23AF"/>
    <w:rsid w:val="00CC39D7"/>
    <w:rsid w:val="00CD025E"/>
    <w:rsid w:val="00CD1A56"/>
    <w:rsid w:val="00CD2937"/>
    <w:rsid w:val="00CD48FE"/>
    <w:rsid w:val="00CE0FE8"/>
    <w:rsid w:val="00CE5746"/>
    <w:rsid w:val="00CE6CAD"/>
    <w:rsid w:val="00CF3991"/>
    <w:rsid w:val="00D04D2F"/>
    <w:rsid w:val="00D22F9B"/>
    <w:rsid w:val="00D23112"/>
    <w:rsid w:val="00D32376"/>
    <w:rsid w:val="00D338AB"/>
    <w:rsid w:val="00D3476C"/>
    <w:rsid w:val="00D45C6A"/>
    <w:rsid w:val="00D51900"/>
    <w:rsid w:val="00D5486B"/>
    <w:rsid w:val="00D55A08"/>
    <w:rsid w:val="00D5646F"/>
    <w:rsid w:val="00D579E1"/>
    <w:rsid w:val="00D67E2C"/>
    <w:rsid w:val="00D722D2"/>
    <w:rsid w:val="00D729A3"/>
    <w:rsid w:val="00D7341C"/>
    <w:rsid w:val="00D75CB9"/>
    <w:rsid w:val="00D779AD"/>
    <w:rsid w:val="00D804E1"/>
    <w:rsid w:val="00D87812"/>
    <w:rsid w:val="00D96552"/>
    <w:rsid w:val="00D96598"/>
    <w:rsid w:val="00DB61DB"/>
    <w:rsid w:val="00DC576F"/>
    <w:rsid w:val="00DC717E"/>
    <w:rsid w:val="00DE0D02"/>
    <w:rsid w:val="00DE0E92"/>
    <w:rsid w:val="00DE2157"/>
    <w:rsid w:val="00DE5CFB"/>
    <w:rsid w:val="00DF116C"/>
    <w:rsid w:val="00E03443"/>
    <w:rsid w:val="00E11EBF"/>
    <w:rsid w:val="00E13BAB"/>
    <w:rsid w:val="00E2172A"/>
    <w:rsid w:val="00E22E4E"/>
    <w:rsid w:val="00E54A09"/>
    <w:rsid w:val="00E837A3"/>
    <w:rsid w:val="00E842FE"/>
    <w:rsid w:val="00E86119"/>
    <w:rsid w:val="00EB1C56"/>
    <w:rsid w:val="00EB314A"/>
    <w:rsid w:val="00EB31FB"/>
    <w:rsid w:val="00EB4A4B"/>
    <w:rsid w:val="00EB4DD4"/>
    <w:rsid w:val="00EC4BDE"/>
    <w:rsid w:val="00EC5C95"/>
    <w:rsid w:val="00ED23AE"/>
    <w:rsid w:val="00ED722D"/>
    <w:rsid w:val="00EF34C3"/>
    <w:rsid w:val="00EF485B"/>
    <w:rsid w:val="00F05C46"/>
    <w:rsid w:val="00F06730"/>
    <w:rsid w:val="00F17257"/>
    <w:rsid w:val="00F2265D"/>
    <w:rsid w:val="00F240A4"/>
    <w:rsid w:val="00F2780E"/>
    <w:rsid w:val="00F32B70"/>
    <w:rsid w:val="00F37BA6"/>
    <w:rsid w:val="00F432CE"/>
    <w:rsid w:val="00F652C4"/>
    <w:rsid w:val="00F74CB9"/>
    <w:rsid w:val="00F925FE"/>
    <w:rsid w:val="00F9314F"/>
    <w:rsid w:val="00F95D7C"/>
    <w:rsid w:val="00FA3810"/>
    <w:rsid w:val="00FA63AF"/>
    <w:rsid w:val="00FB233D"/>
    <w:rsid w:val="00FB4FC1"/>
    <w:rsid w:val="00FC262E"/>
    <w:rsid w:val="00FC5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BD41A"/>
  <w15:docId w15:val="{4EBEE0E3-DB11-479D-B648-A007CF71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7125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7125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12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48D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48DE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uiPriority w:val="99"/>
    <w:unhideWhenUsed/>
    <w:rsid w:val="00D04D2F"/>
    <w:rPr>
      <w:color w:val="0563C1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FC5511"/>
    <w:rPr>
      <w:color w:val="800080"/>
      <w:u w:val="single"/>
    </w:rPr>
  </w:style>
  <w:style w:type="paragraph" w:customStyle="1" w:styleId="msonormal0">
    <w:name w:val="msonormal"/>
    <w:basedOn w:val="a"/>
    <w:rsid w:val="00FC5511"/>
    <w:pPr>
      <w:spacing w:before="100" w:beforeAutospacing="1" w:after="100" w:afterAutospacing="1"/>
    </w:pPr>
    <w:rPr>
      <w:sz w:val="24"/>
      <w:szCs w:val="24"/>
    </w:rPr>
  </w:style>
  <w:style w:type="paragraph" w:customStyle="1" w:styleId="font5">
    <w:name w:val="font5"/>
    <w:basedOn w:val="a"/>
    <w:rsid w:val="00FC5511"/>
    <w:pPr>
      <w:spacing w:before="100" w:beforeAutospacing="1" w:after="100" w:afterAutospacing="1"/>
    </w:pPr>
  </w:style>
  <w:style w:type="paragraph" w:customStyle="1" w:styleId="font6">
    <w:name w:val="font6"/>
    <w:basedOn w:val="a"/>
    <w:rsid w:val="00FC5511"/>
    <w:pPr>
      <w:spacing w:before="100" w:beforeAutospacing="1" w:after="100" w:afterAutospacing="1"/>
    </w:pPr>
    <w:rPr>
      <w:b/>
      <w:bCs/>
    </w:rPr>
  </w:style>
  <w:style w:type="paragraph" w:customStyle="1" w:styleId="xl64">
    <w:name w:val="xl64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FC551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6">
    <w:name w:val="xl66"/>
    <w:basedOn w:val="a"/>
    <w:rsid w:val="00FC551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FC551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FC5511"/>
    <w:pP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FC5511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FC5511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71">
    <w:name w:val="xl71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72">
    <w:name w:val="xl72"/>
    <w:basedOn w:val="a"/>
    <w:rsid w:val="00FC551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FC551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FC5511"/>
    <w:pP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76">
    <w:name w:val="xl76"/>
    <w:basedOn w:val="a"/>
    <w:rsid w:val="00FC5511"/>
    <w:pP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77">
    <w:name w:val="xl77"/>
    <w:basedOn w:val="a"/>
    <w:rsid w:val="00FC5511"/>
    <w:pPr>
      <w:spacing w:before="100" w:beforeAutospacing="1" w:after="100" w:afterAutospacing="1"/>
    </w:pPr>
    <w:rPr>
      <w:sz w:val="28"/>
      <w:szCs w:val="28"/>
    </w:rPr>
  </w:style>
  <w:style w:type="paragraph" w:customStyle="1" w:styleId="xl78">
    <w:name w:val="xl78"/>
    <w:basedOn w:val="a"/>
    <w:rsid w:val="00FC551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79">
    <w:name w:val="xl79"/>
    <w:basedOn w:val="a"/>
    <w:rsid w:val="00FC5511"/>
    <w:pPr>
      <w:spacing w:before="100" w:beforeAutospacing="1" w:after="100" w:afterAutospacing="1"/>
      <w:textAlignment w:val="top"/>
    </w:pPr>
    <w:rPr>
      <w:sz w:val="28"/>
      <w:szCs w:val="28"/>
    </w:rPr>
  </w:style>
  <w:style w:type="paragraph" w:customStyle="1" w:styleId="xl80">
    <w:name w:val="xl80"/>
    <w:basedOn w:val="a"/>
    <w:rsid w:val="00FC5511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1">
    <w:name w:val="xl81"/>
    <w:basedOn w:val="a"/>
    <w:rsid w:val="00FC5511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FC551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FC5511"/>
    <w:pP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FC5511"/>
    <w:pPr>
      <w:spacing w:before="100" w:beforeAutospacing="1" w:after="100" w:afterAutospacing="1"/>
      <w:textAlignment w:val="center"/>
    </w:pPr>
    <w:rPr>
      <w:sz w:val="28"/>
      <w:szCs w:val="28"/>
    </w:rPr>
  </w:style>
  <w:style w:type="paragraph" w:customStyle="1" w:styleId="xl85">
    <w:name w:val="xl85"/>
    <w:basedOn w:val="a"/>
    <w:rsid w:val="00FC551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FC551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C5511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2">
    <w:name w:val="xl92"/>
    <w:basedOn w:val="a"/>
    <w:rsid w:val="00FC5511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3">
    <w:name w:val="xl93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5">
    <w:name w:val="xl95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6">
    <w:name w:val="xl96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7">
    <w:name w:val="xl97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8">
    <w:name w:val="xl98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0">
    <w:name w:val="xl100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1">
    <w:name w:val="xl101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05">
    <w:name w:val="xl105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08">
    <w:name w:val="xl108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112">
    <w:name w:val="xl112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4">
    <w:name w:val="xl114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7">
    <w:name w:val="xl117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FC551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22">
    <w:name w:val="xl122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3">
    <w:name w:val="xl123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8">
    <w:name w:val="xl128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0">
    <w:name w:val="xl130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2">
    <w:name w:val="xl132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3">
    <w:name w:val="xl133"/>
    <w:basedOn w:val="a"/>
    <w:rsid w:val="00FC5511"/>
    <w:pPr>
      <w:pBdr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4">
    <w:name w:val="xl134"/>
    <w:basedOn w:val="a"/>
    <w:rsid w:val="00FC551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5">
    <w:name w:val="xl135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6">
    <w:name w:val="xl136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37">
    <w:name w:val="xl137"/>
    <w:basedOn w:val="a"/>
    <w:rsid w:val="00FC55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8">
    <w:name w:val="xl138"/>
    <w:basedOn w:val="a"/>
    <w:rsid w:val="00FC55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9">
    <w:name w:val="xl139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0">
    <w:name w:val="xl140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1">
    <w:name w:val="xl141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2">
    <w:name w:val="xl142"/>
    <w:basedOn w:val="a"/>
    <w:rsid w:val="00FC55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3">
    <w:name w:val="xl143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FC55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FC55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FC55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48">
    <w:name w:val="xl148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49">
    <w:name w:val="xl149"/>
    <w:basedOn w:val="a"/>
    <w:rsid w:val="00FC55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0">
    <w:name w:val="xl150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51">
    <w:name w:val="xl151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2">
    <w:name w:val="xl152"/>
    <w:basedOn w:val="a"/>
    <w:rsid w:val="00FC55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3">
    <w:name w:val="xl153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4">
    <w:name w:val="xl154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5">
    <w:name w:val="xl155"/>
    <w:basedOn w:val="a"/>
    <w:rsid w:val="00FC55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6">
    <w:name w:val="xl156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8">
    <w:name w:val="xl158"/>
    <w:basedOn w:val="a"/>
    <w:rsid w:val="00FC55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0">
    <w:name w:val="xl160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"/>
    <w:rsid w:val="00FC55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2">
    <w:name w:val="xl162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3">
    <w:name w:val="xl163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4">
    <w:name w:val="xl164"/>
    <w:basedOn w:val="a"/>
    <w:rsid w:val="00FC55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5">
    <w:name w:val="xl165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7">
    <w:name w:val="xl167"/>
    <w:basedOn w:val="a"/>
    <w:rsid w:val="00FC55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69">
    <w:name w:val="xl169"/>
    <w:basedOn w:val="a"/>
    <w:rsid w:val="00FC55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71">
    <w:name w:val="xl171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2">
    <w:name w:val="xl172"/>
    <w:basedOn w:val="a"/>
    <w:rsid w:val="00FC55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3">
    <w:name w:val="xl173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4">
    <w:name w:val="xl174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FC55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7">
    <w:name w:val="xl177"/>
    <w:basedOn w:val="a"/>
    <w:rsid w:val="00FC55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9">
    <w:name w:val="xl179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FC551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FC5511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2">
    <w:name w:val="xl182"/>
    <w:basedOn w:val="a"/>
    <w:rsid w:val="00FC551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83">
    <w:name w:val="xl183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FC55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7">
    <w:name w:val="xl187"/>
    <w:basedOn w:val="a"/>
    <w:rsid w:val="00FC55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8">
    <w:name w:val="xl188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89">
    <w:name w:val="xl189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0">
    <w:name w:val="xl190"/>
    <w:basedOn w:val="a"/>
    <w:rsid w:val="00FC55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1">
    <w:name w:val="xl191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2">
    <w:name w:val="xl192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3">
    <w:name w:val="xl193"/>
    <w:basedOn w:val="a"/>
    <w:rsid w:val="00FC55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4">
    <w:name w:val="xl194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195">
    <w:name w:val="xl195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6">
    <w:name w:val="xl196"/>
    <w:basedOn w:val="a"/>
    <w:rsid w:val="00FC55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7">
    <w:name w:val="xl197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FC55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1">
    <w:name w:val="xl201"/>
    <w:basedOn w:val="a"/>
    <w:rsid w:val="00FC5511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2">
    <w:name w:val="xl202"/>
    <w:basedOn w:val="a"/>
    <w:rsid w:val="00FC5511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3">
    <w:name w:val="xl203"/>
    <w:basedOn w:val="a"/>
    <w:rsid w:val="00FC5511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4">
    <w:name w:val="xl204"/>
    <w:basedOn w:val="a"/>
    <w:rsid w:val="00FC5511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5">
    <w:name w:val="xl205"/>
    <w:basedOn w:val="a"/>
    <w:rsid w:val="00FC5511"/>
    <w:pP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6">
    <w:name w:val="xl206"/>
    <w:basedOn w:val="a"/>
    <w:rsid w:val="00FC5511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7">
    <w:name w:val="xl207"/>
    <w:basedOn w:val="a"/>
    <w:rsid w:val="00FC5511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8">
    <w:name w:val="xl208"/>
    <w:basedOn w:val="a"/>
    <w:rsid w:val="00FC5511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"/>
    <w:rsid w:val="00FC5511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10">
    <w:name w:val="xl210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FC55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2">
    <w:name w:val="xl212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3">
    <w:name w:val="xl213"/>
    <w:basedOn w:val="a"/>
    <w:rsid w:val="00FC5511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214">
    <w:name w:val="xl214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"/>
    <w:rsid w:val="00FC55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6">
    <w:name w:val="xl216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7">
    <w:name w:val="xl217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8">
    <w:name w:val="xl218"/>
    <w:basedOn w:val="a"/>
    <w:rsid w:val="00FC55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19">
    <w:name w:val="xl219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4"/>
      <w:szCs w:val="24"/>
    </w:rPr>
  </w:style>
  <w:style w:type="paragraph" w:customStyle="1" w:styleId="xl220">
    <w:name w:val="xl220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1">
    <w:name w:val="xl221"/>
    <w:basedOn w:val="a"/>
    <w:rsid w:val="00FC55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2">
    <w:name w:val="xl222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223">
    <w:name w:val="xl223"/>
    <w:basedOn w:val="a"/>
    <w:rsid w:val="00FC551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4">
    <w:name w:val="xl224"/>
    <w:basedOn w:val="a"/>
    <w:rsid w:val="00FC551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5">
    <w:name w:val="xl225"/>
    <w:basedOn w:val="a"/>
    <w:rsid w:val="00FC551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</w:rPr>
  </w:style>
  <w:style w:type="paragraph" w:customStyle="1" w:styleId="xl226">
    <w:name w:val="xl226"/>
    <w:basedOn w:val="a"/>
    <w:rsid w:val="00FC551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7">
    <w:name w:val="xl227"/>
    <w:basedOn w:val="a"/>
    <w:rsid w:val="00FC5511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28">
    <w:name w:val="xl228"/>
    <w:basedOn w:val="a"/>
    <w:rsid w:val="00FC55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29">
    <w:name w:val="xl229"/>
    <w:basedOn w:val="a"/>
    <w:rsid w:val="00FC55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30">
    <w:name w:val="xl230"/>
    <w:basedOn w:val="a"/>
    <w:rsid w:val="00FC55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5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6DB4-E6FF-4CC5-B144-D1ED007C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3821</Words>
  <Characters>21786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Самуйлик Анастасия Михайловна</dc:creator>
  <cp:lastModifiedBy>Зиминова Анна Юрьевна</cp:lastModifiedBy>
  <cp:revision>52</cp:revision>
  <cp:lastPrinted>2025-11-13T09:55:00Z</cp:lastPrinted>
  <dcterms:created xsi:type="dcterms:W3CDTF">2025-09-22T11:05:00Z</dcterms:created>
  <dcterms:modified xsi:type="dcterms:W3CDTF">2025-11-17T06:35:00Z</dcterms:modified>
</cp:coreProperties>
</file>