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D800CA">
        <w:rPr>
          <w:rFonts w:ascii="Times New Roman" w:hAnsi="Times New Roman"/>
          <w:sz w:val="24"/>
          <w:szCs w:val="24"/>
        </w:rPr>
        <w:t>26</w:t>
      </w:r>
      <w:r w:rsidR="00D53A35">
        <w:rPr>
          <w:rFonts w:ascii="Times New Roman" w:hAnsi="Times New Roman"/>
          <w:sz w:val="24"/>
          <w:szCs w:val="24"/>
        </w:rPr>
        <w:t>.</w:t>
      </w:r>
      <w:r w:rsidR="0017055E">
        <w:rPr>
          <w:rFonts w:ascii="Times New Roman" w:hAnsi="Times New Roman"/>
          <w:sz w:val="24"/>
          <w:szCs w:val="24"/>
        </w:rPr>
        <w:t>03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800CA" w:rsidRPr="00DA6093" w:rsidRDefault="00D800CA" w:rsidP="00D80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</w:t>
      </w:r>
      <w:r>
        <w:rPr>
          <w:rFonts w:ascii="Times New Roman" w:hAnsi="Times New Roman"/>
          <w:sz w:val="26"/>
          <w:szCs w:val="26"/>
          <w:lang w:eastAsia="ru-RU"/>
        </w:rPr>
        <w:t>1030</w:t>
      </w:r>
      <w:r w:rsidR="00FE2CFA">
        <w:rPr>
          <w:rFonts w:ascii="Times New Roman" w:hAnsi="Times New Roman"/>
          <w:sz w:val="26"/>
          <w:szCs w:val="26"/>
          <w:lang w:eastAsia="ru-RU"/>
        </w:rPr>
        <w:t>7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>:1726</w:t>
      </w:r>
    </w:p>
    <w:p w:rsidR="00D800CA" w:rsidRDefault="00D800CA" w:rsidP="00D80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800CA" w:rsidRPr="00DA6093" w:rsidRDefault="00D800CA" w:rsidP="00D80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D800CA" w:rsidRPr="00DA6093" w:rsidRDefault="00D800CA" w:rsidP="00D80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 w:rsidRPr="00E060D2">
        <w:rPr>
          <w:rFonts w:ascii="Times New Roman" w:hAnsi="Times New Roman"/>
          <w:sz w:val="26"/>
          <w:szCs w:val="26"/>
          <w:lang w:eastAsia="ru-RU"/>
        </w:rPr>
        <w:t xml:space="preserve">50:20:0010307:1726, площадью 1842 кв. м, расположенного по адресу: Московская область, р-н Одинцовский, </w:t>
      </w:r>
      <w:r>
        <w:rPr>
          <w:rFonts w:ascii="Times New Roman" w:hAnsi="Times New Roman"/>
          <w:sz w:val="26"/>
          <w:szCs w:val="26"/>
          <w:lang w:eastAsia="ru-RU"/>
        </w:rPr>
        <w:t xml:space="preserve">с/п Барвихинское, д. Шульгино, </w:t>
      </w:r>
      <w:r w:rsidRPr="00E060D2">
        <w:rPr>
          <w:rFonts w:ascii="Times New Roman" w:hAnsi="Times New Roman"/>
          <w:sz w:val="26"/>
          <w:szCs w:val="26"/>
          <w:lang w:eastAsia="ru-RU"/>
        </w:rPr>
        <w:t xml:space="preserve">ул. Центральная, участок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Pr="00E060D2">
        <w:rPr>
          <w:rFonts w:ascii="Times New Roman" w:hAnsi="Times New Roman"/>
          <w:sz w:val="26"/>
          <w:szCs w:val="26"/>
          <w:lang w:eastAsia="ru-RU"/>
        </w:rPr>
        <w:t>№ 24, в части увеличения максимального процента застройки до 34%, этажностью  - 2 этажа, для вида разрешенного использования земельного участка «для индивидуального жилищного строительства» (2.1) в целях строительства индивидуального жилого дома</w:t>
      </w:r>
      <w:r w:rsidRPr="00EB7A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>дского округа Московской области от 04.0</w:t>
      </w:r>
      <w:r w:rsidRPr="003458E2">
        <w:rPr>
          <w:rFonts w:ascii="Times New Roman" w:hAnsi="Times New Roman"/>
          <w:sz w:val="26"/>
          <w:szCs w:val="26"/>
          <w:lang w:eastAsia="ru-RU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 xml:space="preserve">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29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>Гл 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D800CA" w:rsidRPr="003458E2" w:rsidRDefault="00D800CA" w:rsidP="00D80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Сотникова О.А.</w:t>
      </w:r>
    </w:p>
    <w:p w:rsidR="00D800CA" w:rsidRPr="00DA6093" w:rsidRDefault="00D800CA" w:rsidP="00D80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D800CA" w:rsidRPr="00DA6093" w:rsidRDefault="00D800CA" w:rsidP="00D80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06.03.2026 по 27.03.2026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D800CA" w:rsidRPr="00DA6093" w:rsidRDefault="00D800CA" w:rsidP="00D80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06.03.2026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D800CA" w:rsidRPr="00CC1653" w:rsidRDefault="00D800CA" w:rsidP="00D80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13.03.2026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D800CA" w:rsidRPr="00DA6093" w:rsidRDefault="00D800CA" w:rsidP="00D80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13.03.2026 по 25.03.2026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D800CA" w:rsidRPr="00DA6093" w:rsidRDefault="00D800CA" w:rsidP="00D80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18.03.2026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D800CA" w:rsidRPr="00DA6093" w:rsidRDefault="00D800CA" w:rsidP="00D80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13.03.2026 по 25.03.2026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D800CA" w:rsidRPr="00DA6093" w:rsidRDefault="00D800CA" w:rsidP="00D80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D800CA" w:rsidRPr="00DA6093" w:rsidRDefault="00D800CA" w:rsidP="00D80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D800CA" w:rsidRPr="00DA6093" w:rsidRDefault="00D800CA" w:rsidP="00D80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D800CA" w:rsidRDefault="00D800CA" w:rsidP="00D80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D800CA" w:rsidRDefault="00D800CA" w:rsidP="00D800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0733B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№1).</w:t>
      </w: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D800CA">
        <w:rPr>
          <w:rFonts w:ascii="Times New Roman" w:hAnsi="Times New Roman"/>
          <w:sz w:val="26"/>
          <w:szCs w:val="26"/>
          <w:lang w:eastAsia="ru-RU"/>
        </w:rPr>
        <w:t>26</w:t>
      </w:r>
      <w:r w:rsidR="0017055E">
        <w:rPr>
          <w:rFonts w:ascii="Times New Roman" w:hAnsi="Times New Roman"/>
          <w:sz w:val="26"/>
          <w:szCs w:val="26"/>
          <w:lang w:eastAsia="ru-RU"/>
        </w:rPr>
        <w:t>.03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  <w:t>Бадалина Н.А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Гуреева Л.В.</w:t>
      </w:r>
      <w:r w:rsidR="001964AE">
        <w:rPr>
          <w:rFonts w:ascii="Times New Roman" w:hAnsi="Times New Roman"/>
          <w:sz w:val="26"/>
          <w:szCs w:val="26"/>
          <w:lang w:eastAsia="ru-RU"/>
        </w:rPr>
        <w:t>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4646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46463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0D8D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15E0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934B5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6FBE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E1C94"/>
    <w:rsid w:val="008F4C6A"/>
    <w:rsid w:val="008F4EE7"/>
    <w:rsid w:val="0091342B"/>
    <w:rsid w:val="00946463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16A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0CA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E2CFA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1B5D8216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D46A5-67FD-4335-811C-C7EE437A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Гуреева Лидия Владимировна</dc:creator>
  <cp:lastModifiedBy>Гуреева Лидия Владимировна</cp:lastModifiedBy>
  <cp:revision>37</cp:revision>
  <cp:lastPrinted>2026-03-24T07:28:00Z</cp:lastPrinted>
  <dcterms:created xsi:type="dcterms:W3CDTF">2024-10-31T12:45:00Z</dcterms:created>
  <dcterms:modified xsi:type="dcterms:W3CDTF">2026-03-24T07:41:00Z</dcterms:modified>
</cp:coreProperties>
</file>