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83B" w:rsidRPr="007952CE" w:rsidRDefault="00AA483B" w:rsidP="00AA483B">
      <w:pPr>
        <w:spacing w:after="0" w:line="240" w:lineRule="auto"/>
        <w:jc w:val="center"/>
        <w:rPr>
          <w:rFonts w:ascii="Arial" w:eastAsia="Calibri" w:hAnsi="Arial" w:cs="Arial"/>
          <w:sz w:val="24"/>
          <w:szCs w:val="24"/>
        </w:rPr>
      </w:pPr>
      <w:r w:rsidRPr="007952CE">
        <w:rPr>
          <w:rFonts w:ascii="Arial" w:eastAsia="Calibri" w:hAnsi="Arial" w:cs="Arial"/>
          <w:sz w:val="24"/>
          <w:szCs w:val="24"/>
        </w:rPr>
        <w:t>АДМИНИСТРАЦИЯ</w:t>
      </w:r>
    </w:p>
    <w:p w:rsidR="00AA483B" w:rsidRPr="007952CE" w:rsidRDefault="00AA483B" w:rsidP="00AA483B">
      <w:pPr>
        <w:spacing w:after="0" w:line="240" w:lineRule="auto"/>
        <w:jc w:val="center"/>
        <w:rPr>
          <w:rFonts w:ascii="Arial" w:eastAsia="Calibri" w:hAnsi="Arial" w:cs="Arial"/>
          <w:sz w:val="24"/>
          <w:szCs w:val="24"/>
        </w:rPr>
      </w:pPr>
      <w:r w:rsidRPr="007952CE">
        <w:rPr>
          <w:rFonts w:ascii="Arial" w:eastAsia="Calibri" w:hAnsi="Arial" w:cs="Arial"/>
          <w:sz w:val="24"/>
          <w:szCs w:val="24"/>
        </w:rPr>
        <w:t>ОДИНЦОВСКОГО ГОРОДСКОГО ОКРУГА</w:t>
      </w:r>
    </w:p>
    <w:p w:rsidR="00AA483B" w:rsidRPr="007952CE" w:rsidRDefault="00AA483B" w:rsidP="00AA483B">
      <w:pPr>
        <w:spacing w:after="0" w:line="240" w:lineRule="auto"/>
        <w:jc w:val="center"/>
        <w:rPr>
          <w:rFonts w:ascii="Arial" w:eastAsia="Calibri" w:hAnsi="Arial" w:cs="Arial"/>
          <w:sz w:val="24"/>
          <w:szCs w:val="24"/>
        </w:rPr>
      </w:pPr>
      <w:r w:rsidRPr="007952CE">
        <w:rPr>
          <w:rFonts w:ascii="Arial" w:eastAsia="Calibri" w:hAnsi="Arial" w:cs="Arial"/>
          <w:sz w:val="24"/>
          <w:szCs w:val="24"/>
        </w:rPr>
        <w:t>МОСКОВСКОЙ ОБЛАСТИ</w:t>
      </w:r>
    </w:p>
    <w:p w:rsidR="00AA483B" w:rsidRDefault="00AA483B" w:rsidP="00AA483B">
      <w:pPr>
        <w:spacing w:after="0" w:line="240" w:lineRule="auto"/>
        <w:jc w:val="center"/>
        <w:rPr>
          <w:rFonts w:ascii="Arial" w:eastAsia="Calibri" w:hAnsi="Arial" w:cs="Arial"/>
          <w:sz w:val="24"/>
          <w:szCs w:val="24"/>
        </w:rPr>
      </w:pPr>
      <w:r w:rsidRPr="007952CE">
        <w:rPr>
          <w:rFonts w:ascii="Arial" w:eastAsia="Calibri" w:hAnsi="Arial" w:cs="Arial"/>
          <w:sz w:val="24"/>
          <w:szCs w:val="24"/>
        </w:rPr>
        <w:t>ПОСТАНОВЛЕНИЕ</w:t>
      </w:r>
    </w:p>
    <w:p w:rsidR="00065512" w:rsidRPr="007952CE" w:rsidRDefault="00065512" w:rsidP="00AA483B">
      <w:pPr>
        <w:spacing w:after="0" w:line="240" w:lineRule="auto"/>
        <w:jc w:val="center"/>
        <w:rPr>
          <w:rFonts w:ascii="Arial" w:eastAsia="Calibri" w:hAnsi="Arial" w:cs="Arial"/>
          <w:sz w:val="24"/>
          <w:szCs w:val="24"/>
        </w:rPr>
      </w:pPr>
      <w:r>
        <w:rPr>
          <w:rFonts w:ascii="Arial" w:eastAsia="Calibri" w:hAnsi="Arial" w:cs="Arial"/>
          <w:sz w:val="24"/>
          <w:szCs w:val="24"/>
        </w:rPr>
        <w:t>20.11.2025 № 7421</w:t>
      </w:r>
    </w:p>
    <w:p w:rsidR="00AA483B" w:rsidRPr="007952CE" w:rsidRDefault="00AA483B" w:rsidP="00AA483B">
      <w:pPr>
        <w:spacing w:after="0" w:line="240" w:lineRule="auto"/>
        <w:ind w:firstLine="567"/>
        <w:jc w:val="center"/>
        <w:rPr>
          <w:rFonts w:ascii="Arial" w:eastAsia="Times New Roman" w:hAnsi="Arial" w:cs="Arial"/>
          <w:sz w:val="24"/>
          <w:szCs w:val="24"/>
        </w:rPr>
      </w:pPr>
    </w:p>
    <w:p w:rsidR="00AA483B" w:rsidRPr="007952CE" w:rsidRDefault="00AA483B" w:rsidP="00AA483B">
      <w:pPr>
        <w:spacing w:after="0" w:line="240" w:lineRule="auto"/>
        <w:ind w:firstLine="567"/>
        <w:jc w:val="center"/>
        <w:rPr>
          <w:rFonts w:ascii="Arial" w:eastAsia="Times New Roman" w:hAnsi="Arial" w:cs="Arial"/>
          <w:sz w:val="24"/>
          <w:szCs w:val="24"/>
        </w:rPr>
      </w:pPr>
    </w:p>
    <w:p w:rsidR="00AA483B" w:rsidRPr="007952CE" w:rsidRDefault="00AA483B" w:rsidP="00AA483B">
      <w:pPr>
        <w:spacing w:after="0" w:line="240" w:lineRule="auto"/>
        <w:ind w:firstLine="567"/>
        <w:jc w:val="center"/>
        <w:rPr>
          <w:rFonts w:ascii="Arial" w:eastAsia="Times New Roman" w:hAnsi="Arial" w:cs="Arial"/>
          <w:sz w:val="24"/>
          <w:szCs w:val="24"/>
        </w:rPr>
      </w:pPr>
    </w:p>
    <w:p w:rsidR="00AA483B" w:rsidRPr="007952CE" w:rsidRDefault="00AA483B" w:rsidP="00AA483B">
      <w:pPr>
        <w:spacing w:after="0" w:line="240" w:lineRule="auto"/>
        <w:ind w:firstLine="567"/>
        <w:jc w:val="center"/>
        <w:rPr>
          <w:rFonts w:ascii="Arial" w:eastAsia="Times New Roman" w:hAnsi="Arial" w:cs="Arial"/>
          <w:sz w:val="24"/>
          <w:szCs w:val="24"/>
        </w:rPr>
      </w:pPr>
      <w:r w:rsidRPr="007952CE">
        <w:rPr>
          <w:rFonts w:ascii="Arial" w:eastAsia="Times New Roman" w:hAnsi="Arial" w:cs="Arial"/>
          <w:sz w:val="24"/>
          <w:szCs w:val="24"/>
        </w:rPr>
        <w:t xml:space="preserve">Об утверждении муниципальной программы Одинцовского </w:t>
      </w:r>
    </w:p>
    <w:p w:rsidR="00AA483B" w:rsidRPr="007952CE" w:rsidRDefault="00AA483B" w:rsidP="00AA483B">
      <w:pPr>
        <w:spacing w:after="0" w:line="240" w:lineRule="auto"/>
        <w:ind w:firstLine="567"/>
        <w:jc w:val="center"/>
        <w:rPr>
          <w:rFonts w:ascii="Arial" w:eastAsia="Times New Roman" w:hAnsi="Arial" w:cs="Arial"/>
          <w:sz w:val="24"/>
          <w:szCs w:val="24"/>
        </w:rPr>
      </w:pPr>
      <w:r w:rsidRPr="007952CE">
        <w:rPr>
          <w:rFonts w:ascii="Arial" w:eastAsia="Times New Roman" w:hAnsi="Arial" w:cs="Arial"/>
          <w:sz w:val="24"/>
          <w:szCs w:val="24"/>
        </w:rPr>
        <w:t xml:space="preserve">городского округа Московской области «Развитие и </w:t>
      </w:r>
    </w:p>
    <w:p w:rsidR="00AA483B" w:rsidRPr="007952CE" w:rsidRDefault="00AA483B" w:rsidP="00AA483B">
      <w:pPr>
        <w:spacing w:after="0" w:line="240" w:lineRule="auto"/>
        <w:ind w:firstLine="567"/>
        <w:jc w:val="center"/>
        <w:rPr>
          <w:rFonts w:ascii="Arial" w:eastAsia="Times New Roman" w:hAnsi="Arial" w:cs="Arial"/>
          <w:sz w:val="24"/>
          <w:szCs w:val="24"/>
        </w:rPr>
      </w:pPr>
      <w:r w:rsidRPr="007952CE">
        <w:rPr>
          <w:rFonts w:ascii="Arial" w:eastAsia="Times New Roman" w:hAnsi="Arial" w:cs="Arial"/>
          <w:sz w:val="24"/>
          <w:szCs w:val="24"/>
        </w:rPr>
        <w:t xml:space="preserve">функционирование дорожно-транспортного комплекса» </w:t>
      </w:r>
    </w:p>
    <w:p w:rsidR="00AA483B" w:rsidRPr="007952CE" w:rsidRDefault="00AA483B" w:rsidP="00AA483B">
      <w:pPr>
        <w:spacing w:after="0" w:line="240" w:lineRule="auto"/>
        <w:ind w:firstLine="567"/>
        <w:jc w:val="center"/>
        <w:rPr>
          <w:rFonts w:ascii="Arial" w:eastAsia="Times New Roman" w:hAnsi="Arial" w:cs="Arial"/>
          <w:sz w:val="24"/>
          <w:szCs w:val="24"/>
        </w:rPr>
      </w:pPr>
      <w:r w:rsidRPr="007952CE">
        <w:rPr>
          <w:rFonts w:ascii="Arial" w:eastAsia="Times New Roman" w:hAnsi="Arial" w:cs="Arial"/>
          <w:sz w:val="24"/>
          <w:szCs w:val="24"/>
        </w:rPr>
        <w:t>на 2026-2030 годы</w:t>
      </w:r>
    </w:p>
    <w:p w:rsidR="00AA483B" w:rsidRPr="007952CE" w:rsidRDefault="00AA483B" w:rsidP="00AA483B">
      <w:pPr>
        <w:spacing w:after="0" w:line="240" w:lineRule="auto"/>
        <w:ind w:firstLine="567"/>
        <w:jc w:val="center"/>
        <w:rPr>
          <w:rFonts w:ascii="Arial" w:eastAsia="Times New Roman" w:hAnsi="Arial" w:cs="Arial"/>
          <w:sz w:val="24"/>
          <w:szCs w:val="24"/>
        </w:rPr>
      </w:pPr>
    </w:p>
    <w:p w:rsidR="00AA483B" w:rsidRPr="007952CE" w:rsidRDefault="00AA483B" w:rsidP="00AA483B">
      <w:pPr>
        <w:spacing w:after="0" w:line="240" w:lineRule="auto"/>
        <w:ind w:firstLine="567"/>
        <w:jc w:val="both"/>
        <w:rPr>
          <w:rFonts w:ascii="Arial" w:eastAsia="Times New Roman" w:hAnsi="Arial" w:cs="Arial"/>
          <w:sz w:val="24"/>
          <w:szCs w:val="24"/>
        </w:rPr>
      </w:pPr>
      <w:r w:rsidRPr="007952CE">
        <w:rPr>
          <w:rFonts w:ascii="Arial" w:eastAsia="Times New Roman" w:hAnsi="Arial" w:cs="Arial"/>
          <w:sz w:val="24"/>
          <w:szCs w:val="24"/>
        </w:rPr>
        <w:t>В соответствии с Бюджетным кодексом Российской Федерации,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Перечнем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13.08.2025 № 5030,</w:t>
      </w:r>
    </w:p>
    <w:p w:rsidR="00AA483B" w:rsidRPr="007952CE" w:rsidRDefault="00AA483B" w:rsidP="00AA483B">
      <w:pPr>
        <w:spacing w:after="0" w:line="240" w:lineRule="auto"/>
        <w:ind w:firstLine="567"/>
        <w:jc w:val="both"/>
        <w:rPr>
          <w:rFonts w:ascii="Arial" w:eastAsia="Times New Roman" w:hAnsi="Arial" w:cs="Arial"/>
          <w:sz w:val="24"/>
          <w:szCs w:val="24"/>
        </w:rPr>
      </w:pPr>
    </w:p>
    <w:p w:rsidR="00AA483B" w:rsidRPr="007952CE" w:rsidRDefault="00AA483B" w:rsidP="00AA483B">
      <w:pPr>
        <w:spacing w:after="0" w:line="240" w:lineRule="auto"/>
        <w:ind w:firstLine="567"/>
        <w:jc w:val="center"/>
        <w:rPr>
          <w:rFonts w:ascii="Arial" w:eastAsia="Times New Roman" w:hAnsi="Arial" w:cs="Arial"/>
          <w:sz w:val="24"/>
          <w:szCs w:val="24"/>
        </w:rPr>
      </w:pPr>
      <w:r w:rsidRPr="007952CE">
        <w:rPr>
          <w:rFonts w:ascii="Arial" w:eastAsia="Times New Roman" w:hAnsi="Arial" w:cs="Arial"/>
          <w:sz w:val="24"/>
          <w:szCs w:val="24"/>
        </w:rPr>
        <w:t>ПОСТАНОВЛЯЮ:</w:t>
      </w:r>
    </w:p>
    <w:p w:rsidR="00AA483B" w:rsidRPr="007952CE" w:rsidRDefault="00AA483B" w:rsidP="00AA483B">
      <w:pPr>
        <w:spacing w:after="0" w:line="240" w:lineRule="auto"/>
        <w:ind w:firstLine="567"/>
        <w:jc w:val="both"/>
        <w:rPr>
          <w:rFonts w:ascii="Arial" w:eastAsia="Times New Roman" w:hAnsi="Arial" w:cs="Arial"/>
          <w:sz w:val="24"/>
          <w:szCs w:val="24"/>
        </w:rPr>
      </w:pPr>
    </w:p>
    <w:p w:rsidR="00AA483B" w:rsidRPr="007952CE" w:rsidRDefault="00AA483B" w:rsidP="00AA483B">
      <w:pPr>
        <w:spacing w:after="0" w:line="240" w:lineRule="auto"/>
        <w:ind w:firstLine="567"/>
        <w:jc w:val="both"/>
        <w:rPr>
          <w:rFonts w:ascii="Arial" w:eastAsia="Times New Roman" w:hAnsi="Arial" w:cs="Arial"/>
          <w:sz w:val="24"/>
          <w:szCs w:val="24"/>
        </w:rPr>
      </w:pPr>
      <w:r w:rsidRPr="007952CE">
        <w:rPr>
          <w:rFonts w:ascii="Arial" w:eastAsia="Times New Roman" w:hAnsi="Arial" w:cs="Arial"/>
          <w:sz w:val="24"/>
          <w:szCs w:val="24"/>
        </w:rPr>
        <w:t>1. Утвердить муниципальную программу Одинцовского городского округа Московской области «Развитие и функционирование дорожно-транспортного комплекса» на 2026-2030 годы (прилагается).</w:t>
      </w:r>
    </w:p>
    <w:p w:rsidR="00AA483B" w:rsidRPr="007952CE" w:rsidRDefault="00AA483B" w:rsidP="00AA483B">
      <w:pPr>
        <w:spacing w:after="0" w:line="240" w:lineRule="auto"/>
        <w:ind w:firstLine="567"/>
        <w:jc w:val="both"/>
        <w:rPr>
          <w:rFonts w:ascii="Arial" w:eastAsia="Times New Roman" w:hAnsi="Arial" w:cs="Arial"/>
          <w:sz w:val="24"/>
          <w:szCs w:val="24"/>
        </w:rPr>
      </w:pPr>
      <w:r w:rsidRPr="007952CE">
        <w:rPr>
          <w:rFonts w:ascii="Arial" w:eastAsia="Times New Roman" w:hAnsi="Arial" w:cs="Arial"/>
          <w:sz w:val="24"/>
          <w:szCs w:val="24"/>
        </w:rPr>
        <w:t>2. 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w:t>
      </w:r>
    </w:p>
    <w:p w:rsidR="00AA483B" w:rsidRPr="007952CE" w:rsidRDefault="00AA483B" w:rsidP="00AA483B">
      <w:pPr>
        <w:spacing w:after="0" w:line="240" w:lineRule="auto"/>
        <w:ind w:firstLine="567"/>
        <w:jc w:val="both"/>
        <w:rPr>
          <w:rFonts w:ascii="Arial" w:eastAsia="Times New Roman" w:hAnsi="Arial" w:cs="Arial"/>
          <w:sz w:val="24"/>
          <w:szCs w:val="24"/>
        </w:rPr>
      </w:pPr>
      <w:r w:rsidRPr="007952CE">
        <w:rPr>
          <w:rFonts w:ascii="Arial" w:eastAsia="Times New Roman" w:hAnsi="Arial" w:cs="Arial"/>
          <w:sz w:val="24"/>
          <w:szCs w:val="24"/>
        </w:rPr>
        <w:t>3. Настоящее постановление вступает в силу с 01.01.2026 и подлежит применению к правоотношениям, возникающим при составлении бюджета Одинцовского городского округа Московской области на 2026 год и плановый период 2027 и 2028 годов.</w:t>
      </w:r>
    </w:p>
    <w:p w:rsidR="00AA483B" w:rsidRPr="007952CE" w:rsidRDefault="00AA483B" w:rsidP="00AA483B">
      <w:pPr>
        <w:spacing w:after="0" w:line="240" w:lineRule="auto"/>
        <w:ind w:firstLine="567"/>
        <w:jc w:val="both"/>
        <w:rPr>
          <w:rFonts w:ascii="Arial" w:eastAsia="Times New Roman" w:hAnsi="Arial" w:cs="Arial"/>
          <w:sz w:val="24"/>
          <w:szCs w:val="24"/>
        </w:rPr>
      </w:pPr>
      <w:r w:rsidRPr="007952CE">
        <w:rPr>
          <w:rFonts w:ascii="Arial" w:eastAsia="Times New Roman" w:hAnsi="Arial" w:cs="Arial"/>
          <w:sz w:val="24"/>
          <w:szCs w:val="24"/>
        </w:rPr>
        <w:t>4. Контроль за выполнением настоящего постановления оставляю за собой.</w:t>
      </w:r>
    </w:p>
    <w:p w:rsidR="00AA483B" w:rsidRPr="007952CE" w:rsidRDefault="00AA483B" w:rsidP="00AA483B">
      <w:pPr>
        <w:spacing w:after="0" w:line="240" w:lineRule="auto"/>
        <w:ind w:firstLine="567"/>
        <w:jc w:val="both"/>
        <w:rPr>
          <w:rFonts w:ascii="Arial" w:eastAsia="Times New Roman" w:hAnsi="Arial" w:cs="Arial"/>
          <w:sz w:val="24"/>
          <w:szCs w:val="24"/>
        </w:rPr>
      </w:pPr>
    </w:p>
    <w:p w:rsidR="00AA483B" w:rsidRPr="007952CE" w:rsidRDefault="00AA483B" w:rsidP="00AA483B">
      <w:pPr>
        <w:spacing w:after="0" w:line="240" w:lineRule="auto"/>
        <w:ind w:firstLine="567"/>
        <w:jc w:val="both"/>
        <w:rPr>
          <w:rFonts w:ascii="Arial" w:eastAsia="Times New Roman" w:hAnsi="Arial" w:cs="Arial"/>
          <w:sz w:val="24"/>
          <w:szCs w:val="24"/>
        </w:rPr>
      </w:pPr>
    </w:p>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Глава Одинцовского городского округа</w:t>
      </w:r>
      <w:r w:rsidRPr="007952CE">
        <w:rPr>
          <w:rFonts w:ascii="Arial" w:eastAsia="Times New Roman" w:hAnsi="Arial" w:cs="Arial"/>
          <w:sz w:val="24"/>
          <w:szCs w:val="24"/>
        </w:rPr>
        <w:tab/>
      </w:r>
      <w:r w:rsidRPr="007952CE">
        <w:rPr>
          <w:rFonts w:ascii="Arial" w:eastAsia="Times New Roman" w:hAnsi="Arial" w:cs="Arial"/>
          <w:sz w:val="24"/>
          <w:szCs w:val="24"/>
        </w:rPr>
        <w:tab/>
      </w:r>
      <w:r w:rsidRPr="007952CE">
        <w:rPr>
          <w:rFonts w:ascii="Arial" w:eastAsia="Times New Roman" w:hAnsi="Arial" w:cs="Arial"/>
          <w:sz w:val="24"/>
          <w:szCs w:val="24"/>
        </w:rPr>
        <w:tab/>
      </w:r>
      <w:r w:rsidRPr="007952CE">
        <w:rPr>
          <w:rFonts w:ascii="Arial" w:eastAsia="Times New Roman" w:hAnsi="Arial" w:cs="Arial"/>
          <w:sz w:val="24"/>
          <w:szCs w:val="24"/>
        </w:rPr>
        <w:tab/>
        <w:t xml:space="preserve">                      А.Р. Иванов</w:t>
      </w: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AA483B" w:rsidRPr="007952CE" w:rsidRDefault="00AA483B" w:rsidP="007D024F">
      <w:pPr>
        <w:widowControl w:val="0"/>
        <w:autoSpaceDE w:val="0"/>
        <w:autoSpaceDN w:val="0"/>
        <w:adjustRightInd w:val="0"/>
        <w:spacing w:after="0" w:line="240" w:lineRule="auto"/>
        <w:jc w:val="right"/>
        <w:rPr>
          <w:rFonts w:ascii="Arial" w:hAnsi="Arial" w:cs="Arial"/>
          <w:sz w:val="24"/>
          <w:szCs w:val="24"/>
        </w:rPr>
      </w:pPr>
    </w:p>
    <w:p w:rsidR="0051449A" w:rsidRPr="007952CE" w:rsidRDefault="006B72C7" w:rsidP="007D024F">
      <w:pPr>
        <w:widowControl w:val="0"/>
        <w:autoSpaceDE w:val="0"/>
        <w:autoSpaceDN w:val="0"/>
        <w:adjustRightInd w:val="0"/>
        <w:spacing w:after="0" w:line="240" w:lineRule="auto"/>
        <w:jc w:val="right"/>
        <w:rPr>
          <w:rFonts w:ascii="Arial" w:hAnsi="Arial" w:cs="Arial"/>
          <w:sz w:val="24"/>
          <w:szCs w:val="24"/>
        </w:rPr>
      </w:pPr>
      <w:r w:rsidRPr="007952CE">
        <w:rPr>
          <w:rFonts w:ascii="Arial" w:hAnsi="Arial" w:cs="Arial"/>
          <w:sz w:val="24"/>
          <w:szCs w:val="24"/>
        </w:rPr>
        <w:t>УТВЕРЖДЕНА</w:t>
      </w:r>
    </w:p>
    <w:p w:rsidR="006B72C7" w:rsidRPr="007952CE" w:rsidRDefault="006B72C7" w:rsidP="007D024F">
      <w:pPr>
        <w:widowControl w:val="0"/>
        <w:autoSpaceDE w:val="0"/>
        <w:autoSpaceDN w:val="0"/>
        <w:adjustRightInd w:val="0"/>
        <w:spacing w:after="0" w:line="240" w:lineRule="auto"/>
        <w:jc w:val="right"/>
        <w:rPr>
          <w:rFonts w:ascii="Arial" w:hAnsi="Arial" w:cs="Arial"/>
          <w:sz w:val="24"/>
          <w:szCs w:val="24"/>
        </w:rPr>
      </w:pPr>
      <w:r w:rsidRPr="007952CE">
        <w:rPr>
          <w:rFonts w:ascii="Arial" w:hAnsi="Arial" w:cs="Arial"/>
          <w:sz w:val="24"/>
          <w:szCs w:val="24"/>
        </w:rPr>
        <w:t>постановлением Администрации</w:t>
      </w:r>
    </w:p>
    <w:p w:rsidR="006B72C7" w:rsidRPr="007952CE" w:rsidRDefault="006B72C7" w:rsidP="007D024F">
      <w:pPr>
        <w:widowControl w:val="0"/>
        <w:autoSpaceDE w:val="0"/>
        <w:autoSpaceDN w:val="0"/>
        <w:adjustRightInd w:val="0"/>
        <w:spacing w:after="0" w:line="240" w:lineRule="auto"/>
        <w:jc w:val="right"/>
        <w:rPr>
          <w:rFonts w:ascii="Arial" w:hAnsi="Arial" w:cs="Arial"/>
          <w:sz w:val="24"/>
          <w:szCs w:val="24"/>
        </w:rPr>
      </w:pPr>
      <w:r w:rsidRPr="007952CE">
        <w:rPr>
          <w:rFonts w:ascii="Arial" w:hAnsi="Arial" w:cs="Arial"/>
          <w:sz w:val="24"/>
          <w:szCs w:val="24"/>
        </w:rPr>
        <w:t>Одинцовского городского округа</w:t>
      </w:r>
    </w:p>
    <w:p w:rsidR="006B72C7" w:rsidRPr="007952CE" w:rsidRDefault="006B72C7" w:rsidP="007D024F">
      <w:pPr>
        <w:widowControl w:val="0"/>
        <w:autoSpaceDE w:val="0"/>
        <w:autoSpaceDN w:val="0"/>
        <w:adjustRightInd w:val="0"/>
        <w:spacing w:after="0" w:line="240" w:lineRule="auto"/>
        <w:jc w:val="right"/>
        <w:rPr>
          <w:rFonts w:ascii="Arial" w:hAnsi="Arial" w:cs="Arial"/>
          <w:sz w:val="24"/>
          <w:szCs w:val="24"/>
        </w:rPr>
      </w:pPr>
      <w:r w:rsidRPr="007952CE">
        <w:rPr>
          <w:rFonts w:ascii="Arial" w:hAnsi="Arial" w:cs="Arial"/>
          <w:sz w:val="24"/>
          <w:szCs w:val="24"/>
        </w:rPr>
        <w:t>Московской области</w:t>
      </w:r>
    </w:p>
    <w:p w:rsidR="006B72C7" w:rsidRPr="007952CE" w:rsidRDefault="006B72C7" w:rsidP="007D024F">
      <w:pPr>
        <w:widowControl w:val="0"/>
        <w:autoSpaceDE w:val="0"/>
        <w:autoSpaceDN w:val="0"/>
        <w:adjustRightInd w:val="0"/>
        <w:spacing w:after="0" w:line="240" w:lineRule="auto"/>
        <w:jc w:val="right"/>
        <w:rPr>
          <w:rFonts w:ascii="Arial" w:hAnsi="Arial" w:cs="Arial"/>
          <w:sz w:val="24"/>
          <w:szCs w:val="24"/>
        </w:rPr>
      </w:pPr>
      <w:r w:rsidRPr="007952CE">
        <w:rPr>
          <w:rFonts w:ascii="Arial" w:hAnsi="Arial" w:cs="Arial"/>
          <w:sz w:val="24"/>
          <w:szCs w:val="24"/>
        </w:rPr>
        <w:t xml:space="preserve">от </w:t>
      </w:r>
      <w:r w:rsidR="00065512">
        <w:rPr>
          <w:rFonts w:ascii="Arial" w:hAnsi="Arial" w:cs="Arial"/>
          <w:sz w:val="24"/>
          <w:szCs w:val="24"/>
        </w:rPr>
        <w:t>20.11.2025</w:t>
      </w:r>
      <w:r w:rsidRPr="007952CE">
        <w:rPr>
          <w:rFonts w:ascii="Arial" w:hAnsi="Arial" w:cs="Arial"/>
          <w:sz w:val="24"/>
          <w:szCs w:val="24"/>
        </w:rPr>
        <w:t xml:space="preserve"> №</w:t>
      </w:r>
      <w:r w:rsidR="00CD784C" w:rsidRPr="007952CE">
        <w:rPr>
          <w:rFonts w:ascii="Arial" w:hAnsi="Arial" w:cs="Arial"/>
          <w:sz w:val="24"/>
          <w:szCs w:val="24"/>
        </w:rPr>
        <w:t xml:space="preserve"> </w:t>
      </w:r>
      <w:r w:rsidR="00065512">
        <w:rPr>
          <w:rFonts w:ascii="Arial" w:hAnsi="Arial" w:cs="Arial"/>
          <w:sz w:val="24"/>
          <w:szCs w:val="24"/>
        </w:rPr>
        <w:t>7421</w:t>
      </w:r>
    </w:p>
    <w:p w:rsidR="005E6722" w:rsidRPr="007952CE" w:rsidRDefault="005E6722" w:rsidP="00CF3160">
      <w:pPr>
        <w:widowControl w:val="0"/>
        <w:autoSpaceDE w:val="0"/>
        <w:autoSpaceDN w:val="0"/>
        <w:adjustRightInd w:val="0"/>
        <w:spacing w:after="0" w:line="240" w:lineRule="auto"/>
        <w:jc w:val="right"/>
        <w:rPr>
          <w:rFonts w:ascii="Arial" w:hAnsi="Arial" w:cs="Arial"/>
          <w:sz w:val="24"/>
          <w:szCs w:val="24"/>
        </w:rPr>
      </w:pPr>
    </w:p>
    <w:p w:rsidR="005E6722" w:rsidRPr="007952CE" w:rsidRDefault="005E6722" w:rsidP="00CF3160">
      <w:pPr>
        <w:widowControl w:val="0"/>
        <w:autoSpaceDE w:val="0"/>
        <w:autoSpaceDN w:val="0"/>
        <w:adjustRightInd w:val="0"/>
        <w:spacing w:after="0" w:line="240" w:lineRule="auto"/>
        <w:jc w:val="right"/>
        <w:rPr>
          <w:rFonts w:ascii="Arial" w:hAnsi="Arial" w:cs="Arial"/>
          <w:sz w:val="24"/>
          <w:szCs w:val="24"/>
        </w:rPr>
      </w:pPr>
    </w:p>
    <w:p w:rsidR="00CD784C" w:rsidRPr="007952CE" w:rsidRDefault="00CD784C" w:rsidP="00CF3160">
      <w:pPr>
        <w:widowControl w:val="0"/>
        <w:autoSpaceDE w:val="0"/>
        <w:autoSpaceDN w:val="0"/>
        <w:adjustRightInd w:val="0"/>
        <w:spacing w:after="0" w:line="240" w:lineRule="auto"/>
        <w:jc w:val="right"/>
        <w:rPr>
          <w:rFonts w:ascii="Arial" w:hAnsi="Arial" w:cs="Arial"/>
          <w:sz w:val="24"/>
          <w:szCs w:val="24"/>
        </w:rPr>
      </w:pPr>
    </w:p>
    <w:p w:rsidR="0051449A" w:rsidRPr="007952CE" w:rsidRDefault="0051449A" w:rsidP="00CF3160">
      <w:pPr>
        <w:widowControl w:val="0"/>
        <w:autoSpaceDE w:val="0"/>
        <w:autoSpaceDN w:val="0"/>
        <w:adjustRightInd w:val="0"/>
        <w:spacing w:after="0" w:line="240" w:lineRule="auto"/>
        <w:jc w:val="right"/>
        <w:rPr>
          <w:rFonts w:ascii="Arial" w:hAnsi="Arial" w:cs="Arial"/>
          <w:sz w:val="24"/>
          <w:szCs w:val="24"/>
        </w:rPr>
      </w:pPr>
    </w:p>
    <w:p w:rsidR="005E6722" w:rsidRPr="007952CE" w:rsidRDefault="005E6722" w:rsidP="00CF3160">
      <w:pPr>
        <w:widowControl w:val="0"/>
        <w:autoSpaceDE w:val="0"/>
        <w:autoSpaceDN w:val="0"/>
        <w:adjustRightInd w:val="0"/>
        <w:spacing w:after="0" w:line="240" w:lineRule="auto"/>
        <w:jc w:val="right"/>
        <w:rPr>
          <w:rFonts w:ascii="Arial" w:hAnsi="Arial" w:cs="Arial"/>
          <w:sz w:val="24"/>
          <w:szCs w:val="24"/>
        </w:rPr>
      </w:pPr>
    </w:p>
    <w:p w:rsidR="005E6722" w:rsidRPr="007952CE" w:rsidRDefault="005E6722" w:rsidP="00CF3160">
      <w:pPr>
        <w:widowControl w:val="0"/>
        <w:autoSpaceDE w:val="0"/>
        <w:autoSpaceDN w:val="0"/>
        <w:adjustRightInd w:val="0"/>
        <w:spacing w:after="0" w:line="240" w:lineRule="auto"/>
        <w:jc w:val="right"/>
        <w:rPr>
          <w:rFonts w:ascii="Arial" w:hAnsi="Arial" w:cs="Arial"/>
          <w:sz w:val="24"/>
          <w:szCs w:val="24"/>
        </w:rPr>
      </w:pPr>
    </w:p>
    <w:p w:rsidR="005E6722" w:rsidRPr="007952CE" w:rsidRDefault="005E6722" w:rsidP="00CF3160">
      <w:pPr>
        <w:widowControl w:val="0"/>
        <w:autoSpaceDE w:val="0"/>
        <w:autoSpaceDN w:val="0"/>
        <w:adjustRightInd w:val="0"/>
        <w:spacing w:after="0" w:line="240" w:lineRule="auto"/>
        <w:jc w:val="right"/>
        <w:rPr>
          <w:rFonts w:ascii="Arial" w:hAnsi="Arial" w:cs="Arial"/>
          <w:sz w:val="24"/>
          <w:szCs w:val="24"/>
        </w:rPr>
      </w:pPr>
    </w:p>
    <w:p w:rsidR="0051449A" w:rsidRPr="007952CE" w:rsidRDefault="0051449A" w:rsidP="00CF3160">
      <w:pPr>
        <w:widowControl w:val="0"/>
        <w:autoSpaceDE w:val="0"/>
        <w:autoSpaceDN w:val="0"/>
        <w:adjustRightInd w:val="0"/>
        <w:spacing w:after="0" w:line="240" w:lineRule="auto"/>
        <w:jc w:val="right"/>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CF3160">
      <w:pPr>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t>МУНИЦИПАЛЬНАЯ ПРОГРАММА</w:t>
      </w:r>
    </w:p>
    <w:p w:rsidR="00CF3160" w:rsidRPr="007952CE" w:rsidRDefault="00CF3160" w:rsidP="00CF3160">
      <w:pPr>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t xml:space="preserve">ОДИНЦОВСКОГО </w:t>
      </w:r>
      <w:r w:rsidR="009B0EA6" w:rsidRPr="007952CE">
        <w:rPr>
          <w:rFonts w:ascii="Arial" w:hAnsi="Arial" w:cs="Arial"/>
          <w:sz w:val="24"/>
          <w:szCs w:val="24"/>
        </w:rPr>
        <w:t>ГОРОДСКОГО ОКРУГА</w:t>
      </w:r>
    </w:p>
    <w:p w:rsidR="00CF3160" w:rsidRPr="007952CE" w:rsidRDefault="00CF3160" w:rsidP="00433AD3">
      <w:pPr>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t>МОСКОВСКОЙ ОБЛАСТИ</w:t>
      </w:r>
    </w:p>
    <w:p w:rsidR="00433AD3" w:rsidRPr="007952CE" w:rsidRDefault="00433AD3" w:rsidP="00433AD3">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433AD3">
      <w:pPr>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t xml:space="preserve">«Развитие </w:t>
      </w:r>
      <w:r w:rsidR="00432F9E" w:rsidRPr="007952CE">
        <w:rPr>
          <w:rFonts w:ascii="Arial" w:hAnsi="Arial" w:cs="Arial"/>
          <w:sz w:val="24"/>
          <w:szCs w:val="24"/>
        </w:rPr>
        <w:t xml:space="preserve">и функционирование </w:t>
      </w:r>
      <w:r w:rsidRPr="007952CE">
        <w:rPr>
          <w:rFonts w:ascii="Arial" w:hAnsi="Arial" w:cs="Arial"/>
          <w:sz w:val="24"/>
          <w:szCs w:val="24"/>
        </w:rPr>
        <w:t>дорожно-транспортно</w:t>
      </w:r>
      <w:r w:rsidR="00432F9E" w:rsidRPr="007952CE">
        <w:rPr>
          <w:rFonts w:ascii="Arial" w:hAnsi="Arial" w:cs="Arial"/>
          <w:sz w:val="24"/>
          <w:szCs w:val="24"/>
        </w:rPr>
        <w:t>го комплекса</w:t>
      </w:r>
      <w:r w:rsidR="00FA1F3C" w:rsidRPr="007952CE">
        <w:rPr>
          <w:rFonts w:ascii="Arial" w:hAnsi="Arial" w:cs="Arial"/>
          <w:sz w:val="24"/>
          <w:szCs w:val="24"/>
        </w:rPr>
        <w:t>»</w:t>
      </w:r>
      <w:r w:rsidRPr="007952CE">
        <w:rPr>
          <w:rFonts w:ascii="Arial" w:hAnsi="Arial" w:cs="Arial"/>
          <w:sz w:val="24"/>
          <w:szCs w:val="24"/>
        </w:rPr>
        <w:cr/>
      </w:r>
      <w:r w:rsidR="00F95738" w:rsidRPr="007952CE">
        <w:rPr>
          <w:rFonts w:ascii="Arial" w:hAnsi="Arial" w:cs="Arial"/>
          <w:sz w:val="24"/>
          <w:szCs w:val="24"/>
        </w:rPr>
        <w:t>на 20</w:t>
      </w:r>
      <w:r w:rsidR="009B0EA6" w:rsidRPr="007952CE">
        <w:rPr>
          <w:rFonts w:ascii="Arial" w:hAnsi="Arial" w:cs="Arial"/>
          <w:sz w:val="24"/>
          <w:szCs w:val="24"/>
        </w:rPr>
        <w:t>2</w:t>
      </w:r>
      <w:r w:rsidR="00E20E61" w:rsidRPr="007952CE">
        <w:rPr>
          <w:rFonts w:ascii="Arial" w:hAnsi="Arial" w:cs="Arial"/>
          <w:sz w:val="24"/>
          <w:szCs w:val="24"/>
        </w:rPr>
        <w:t>6-2030</w:t>
      </w:r>
      <w:r w:rsidR="000478FD" w:rsidRPr="007952CE">
        <w:rPr>
          <w:rFonts w:ascii="Arial" w:hAnsi="Arial" w:cs="Arial"/>
          <w:sz w:val="24"/>
          <w:szCs w:val="24"/>
        </w:rPr>
        <w:t xml:space="preserve"> </w:t>
      </w:r>
      <w:r w:rsidR="00F95738" w:rsidRPr="007952CE">
        <w:rPr>
          <w:rFonts w:ascii="Arial" w:hAnsi="Arial" w:cs="Arial"/>
          <w:sz w:val="24"/>
          <w:szCs w:val="24"/>
        </w:rPr>
        <w:t>годы</w:t>
      </w:r>
      <w:r w:rsidRPr="007952CE">
        <w:rPr>
          <w:rFonts w:ascii="Arial" w:hAnsi="Arial" w:cs="Arial"/>
          <w:sz w:val="24"/>
          <w:szCs w:val="24"/>
        </w:rPr>
        <w:t xml:space="preserve"> </w:t>
      </w: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886FBD">
      <w:pPr>
        <w:widowControl w:val="0"/>
        <w:autoSpaceDE w:val="0"/>
        <w:autoSpaceDN w:val="0"/>
        <w:adjustRightInd w:val="0"/>
        <w:spacing w:after="0" w:line="240" w:lineRule="auto"/>
        <w:rPr>
          <w:rFonts w:ascii="Arial" w:hAnsi="Arial" w:cs="Arial"/>
          <w:sz w:val="24"/>
          <w:szCs w:val="24"/>
        </w:rPr>
      </w:pPr>
    </w:p>
    <w:p w:rsidR="006D7885" w:rsidRPr="007952CE" w:rsidRDefault="006D7885" w:rsidP="00886FBD">
      <w:pPr>
        <w:widowControl w:val="0"/>
        <w:autoSpaceDE w:val="0"/>
        <w:autoSpaceDN w:val="0"/>
        <w:adjustRightInd w:val="0"/>
        <w:spacing w:after="0" w:line="240" w:lineRule="auto"/>
        <w:rPr>
          <w:rFonts w:ascii="Arial" w:hAnsi="Arial" w:cs="Arial"/>
          <w:sz w:val="24"/>
          <w:szCs w:val="24"/>
        </w:rPr>
      </w:pPr>
    </w:p>
    <w:p w:rsidR="006D7885" w:rsidRPr="007952CE" w:rsidRDefault="006D7885" w:rsidP="00886FBD">
      <w:pPr>
        <w:widowControl w:val="0"/>
        <w:autoSpaceDE w:val="0"/>
        <w:autoSpaceDN w:val="0"/>
        <w:adjustRightInd w:val="0"/>
        <w:spacing w:after="0" w:line="240" w:lineRule="auto"/>
        <w:rPr>
          <w:rFonts w:ascii="Arial" w:hAnsi="Arial" w:cs="Arial"/>
          <w:sz w:val="24"/>
          <w:szCs w:val="24"/>
        </w:rPr>
      </w:pPr>
    </w:p>
    <w:p w:rsidR="006D7885" w:rsidRPr="007952CE" w:rsidRDefault="006D7885" w:rsidP="00886FBD">
      <w:pPr>
        <w:widowControl w:val="0"/>
        <w:autoSpaceDE w:val="0"/>
        <w:autoSpaceDN w:val="0"/>
        <w:adjustRightInd w:val="0"/>
        <w:spacing w:after="0" w:line="240" w:lineRule="auto"/>
        <w:rPr>
          <w:rFonts w:ascii="Arial" w:hAnsi="Arial" w:cs="Arial"/>
          <w:sz w:val="24"/>
          <w:szCs w:val="24"/>
        </w:rPr>
      </w:pPr>
    </w:p>
    <w:p w:rsidR="006D7885" w:rsidRPr="007952CE" w:rsidRDefault="006D7885" w:rsidP="00886FBD">
      <w:pPr>
        <w:widowControl w:val="0"/>
        <w:autoSpaceDE w:val="0"/>
        <w:autoSpaceDN w:val="0"/>
        <w:adjustRightInd w:val="0"/>
        <w:spacing w:after="0" w:line="240" w:lineRule="auto"/>
        <w:rPr>
          <w:rFonts w:ascii="Arial" w:hAnsi="Arial" w:cs="Arial"/>
          <w:sz w:val="24"/>
          <w:szCs w:val="24"/>
        </w:rPr>
      </w:pPr>
    </w:p>
    <w:p w:rsidR="006D7885" w:rsidRPr="007952CE" w:rsidRDefault="006D7885" w:rsidP="00886FBD">
      <w:pPr>
        <w:widowControl w:val="0"/>
        <w:autoSpaceDE w:val="0"/>
        <w:autoSpaceDN w:val="0"/>
        <w:adjustRightInd w:val="0"/>
        <w:spacing w:after="0" w:line="240" w:lineRule="auto"/>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CF3160" w:rsidRPr="007952CE" w:rsidRDefault="00CF3160"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BD29D0">
      <w:pPr>
        <w:widowControl w:val="0"/>
        <w:autoSpaceDE w:val="0"/>
        <w:autoSpaceDN w:val="0"/>
        <w:adjustRightInd w:val="0"/>
        <w:spacing w:after="0" w:line="240" w:lineRule="auto"/>
        <w:jc w:val="center"/>
        <w:rPr>
          <w:rFonts w:ascii="Arial" w:hAnsi="Arial" w:cs="Arial"/>
          <w:sz w:val="24"/>
          <w:szCs w:val="24"/>
        </w:rPr>
      </w:pPr>
    </w:p>
    <w:p w:rsidR="00A127BE" w:rsidRPr="007952CE" w:rsidRDefault="00A127BE" w:rsidP="005E6722">
      <w:pPr>
        <w:widowControl w:val="0"/>
        <w:autoSpaceDE w:val="0"/>
        <w:autoSpaceDN w:val="0"/>
        <w:adjustRightInd w:val="0"/>
        <w:spacing w:after="0" w:line="240" w:lineRule="auto"/>
        <w:rPr>
          <w:rFonts w:ascii="Arial" w:hAnsi="Arial" w:cs="Arial"/>
          <w:sz w:val="24"/>
          <w:szCs w:val="24"/>
        </w:rPr>
      </w:pPr>
    </w:p>
    <w:p w:rsidR="00A127BE" w:rsidRPr="007952CE" w:rsidRDefault="00A127BE" w:rsidP="006F29BB">
      <w:pPr>
        <w:widowControl w:val="0"/>
        <w:autoSpaceDE w:val="0"/>
        <w:autoSpaceDN w:val="0"/>
        <w:adjustRightInd w:val="0"/>
        <w:spacing w:after="0" w:line="240" w:lineRule="auto"/>
        <w:rPr>
          <w:rFonts w:ascii="Arial" w:hAnsi="Arial" w:cs="Arial"/>
          <w:sz w:val="24"/>
          <w:szCs w:val="24"/>
        </w:rPr>
        <w:sectPr w:rsidR="00A127BE" w:rsidRPr="007952CE" w:rsidSect="00AA483B">
          <w:headerReference w:type="default" r:id="rId8"/>
          <w:headerReference w:type="first" r:id="rId9"/>
          <w:pgSz w:w="11905" w:h="16838"/>
          <w:pgMar w:top="1134" w:right="567" w:bottom="1134" w:left="1134" w:header="720" w:footer="720" w:gutter="0"/>
          <w:cols w:space="720"/>
          <w:noEndnote/>
          <w:titlePg/>
          <w:docGrid w:linePitch="299"/>
        </w:sectPr>
      </w:pPr>
    </w:p>
    <w:p w:rsidR="00146231" w:rsidRPr="007952CE" w:rsidRDefault="00AD6C9C" w:rsidP="00736AB3">
      <w:pPr>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lastRenderedPageBreak/>
        <w:t xml:space="preserve">Паспорт муниципальной программы Одинцовского городского округа Московской области </w:t>
      </w:r>
      <w:r w:rsidR="00146231" w:rsidRPr="007952CE">
        <w:rPr>
          <w:rFonts w:ascii="Arial" w:hAnsi="Arial" w:cs="Arial"/>
          <w:sz w:val="24"/>
          <w:szCs w:val="24"/>
        </w:rPr>
        <w:t xml:space="preserve"> </w:t>
      </w:r>
      <w:r w:rsidR="00146231" w:rsidRPr="007952CE">
        <w:rPr>
          <w:rFonts w:ascii="Arial" w:hAnsi="Arial" w:cs="Arial"/>
          <w:sz w:val="24"/>
          <w:szCs w:val="24"/>
        </w:rPr>
        <w:br/>
        <w:t xml:space="preserve"> «Развитие </w:t>
      </w:r>
      <w:r w:rsidR="00C869B8" w:rsidRPr="007952CE">
        <w:rPr>
          <w:rFonts w:ascii="Arial" w:hAnsi="Arial" w:cs="Arial"/>
          <w:sz w:val="24"/>
          <w:szCs w:val="24"/>
        </w:rPr>
        <w:t>и функ</w:t>
      </w:r>
      <w:r w:rsidR="00C379E0" w:rsidRPr="007952CE">
        <w:rPr>
          <w:rFonts w:ascii="Arial" w:hAnsi="Arial" w:cs="Arial"/>
          <w:sz w:val="24"/>
          <w:szCs w:val="24"/>
        </w:rPr>
        <w:t>ционирования</w:t>
      </w:r>
      <w:r w:rsidR="00C869B8" w:rsidRPr="007952CE">
        <w:rPr>
          <w:rFonts w:ascii="Arial" w:hAnsi="Arial" w:cs="Arial"/>
          <w:sz w:val="24"/>
          <w:szCs w:val="24"/>
        </w:rPr>
        <w:t xml:space="preserve"> </w:t>
      </w:r>
      <w:r w:rsidR="00146231" w:rsidRPr="007952CE">
        <w:rPr>
          <w:rFonts w:ascii="Arial" w:hAnsi="Arial" w:cs="Arial"/>
          <w:sz w:val="24"/>
          <w:szCs w:val="24"/>
        </w:rPr>
        <w:t>дорожно-транспортно</w:t>
      </w:r>
      <w:r w:rsidR="00C379E0" w:rsidRPr="007952CE">
        <w:rPr>
          <w:rFonts w:ascii="Arial" w:hAnsi="Arial" w:cs="Arial"/>
          <w:sz w:val="24"/>
          <w:szCs w:val="24"/>
        </w:rPr>
        <w:t>го комплекса</w:t>
      </w:r>
      <w:r w:rsidR="008B3CFE" w:rsidRPr="007952CE">
        <w:rPr>
          <w:rFonts w:ascii="Arial" w:hAnsi="Arial" w:cs="Arial"/>
          <w:sz w:val="24"/>
          <w:szCs w:val="24"/>
        </w:rPr>
        <w:t>»</w:t>
      </w:r>
    </w:p>
    <w:p w:rsidR="00945B98" w:rsidRPr="007952CE" w:rsidRDefault="00945B98" w:rsidP="00736AB3">
      <w:pPr>
        <w:pStyle w:val="a3"/>
        <w:widowControl w:val="0"/>
        <w:autoSpaceDE w:val="0"/>
        <w:autoSpaceDN w:val="0"/>
        <w:adjustRightInd w:val="0"/>
        <w:spacing w:after="0" w:line="240" w:lineRule="auto"/>
        <w:jc w:val="center"/>
        <w:rPr>
          <w:rFonts w:ascii="Arial" w:hAnsi="Arial" w:cs="Arial"/>
          <w:sz w:val="24"/>
          <w:szCs w:val="24"/>
        </w:rPr>
      </w:pPr>
      <w:r w:rsidRPr="007952CE">
        <w:rPr>
          <w:rFonts w:ascii="Arial" w:hAnsi="Arial" w:cs="Arial"/>
          <w:sz w:val="24"/>
          <w:szCs w:val="24"/>
        </w:rPr>
        <w:t>на 202</w:t>
      </w:r>
      <w:r w:rsidR="00E20E61" w:rsidRPr="007952CE">
        <w:rPr>
          <w:rFonts w:ascii="Arial" w:hAnsi="Arial" w:cs="Arial"/>
          <w:sz w:val="24"/>
          <w:szCs w:val="24"/>
        </w:rPr>
        <w:t>6</w:t>
      </w:r>
      <w:r w:rsidRPr="007952CE">
        <w:rPr>
          <w:rFonts w:ascii="Arial" w:hAnsi="Arial" w:cs="Arial"/>
          <w:sz w:val="24"/>
          <w:szCs w:val="24"/>
        </w:rPr>
        <w:t xml:space="preserve"> – 20</w:t>
      </w:r>
      <w:r w:rsidR="00E20E61" w:rsidRPr="007952CE">
        <w:rPr>
          <w:rFonts w:ascii="Arial" w:hAnsi="Arial" w:cs="Arial"/>
          <w:sz w:val="24"/>
          <w:szCs w:val="24"/>
        </w:rPr>
        <w:t>30</w:t>
      </w:r>
      <w:r w:rsidRPr="007952CE">
        <w:rPr>
          <w:rFonts w:ascii="Arial" w:hAnsi="Arial" w:cs="Arial"/>
          <w:sz w:val="24"/>
          <w:szCs w:val="24"/>
        </w:rPr>
        <w:t xml:space="preserve"> годы</w:t>
      </w:r>
    </w:p>
    <w:p w:rsidR="00222E86" w:rsidRPr="007952CE" w:rsidRDefault="00222E86" w:rsidP="00945B98">
      <w:pPr>
        <w:pStyle w:val="a3"/>
        <w:widowControl w:val="0"/>
        <w:autoSpaceDE w:val="0"/>
        <w:autoSpaceDN w:val="0"/>
        <w:adjustRightInd w:val="0"/>
        <w:spacing w:after="0" w:line="240" w:lineRule="auto"/>
        <w:jc w:val="center"/>
        <w:rPr>
          <w:rFonts w:ascii="Arial" w:hAnsi="Arial" w:cs="Arial"/>
          <w:sz w:val="24"/>
          <w:szCs w:val="24"/>
        </w:rPr>
      </w:pPr>
    </w:p>
    <w:p w:rsidR="00146231" w:rsidRPr="007952CE" w:rsidRDefault="00146231" w:rsidP="00146231">
      <w:pPr>
        <w:widowControl w:val="0"/>
        <w:autoSpaceDE w:val="0"/>
        <w:autoSpaceDN w:val="0"/>
        <w:adjustRightInd w:val="0"/>
        <w:spacing w:after="0" w:line="240" w:lineRule="auto"/>
        <w:jc w:val="both"/>
        <w:rPr>
          <w:rFonts w:ascii="Arial" w:hAnsi="Arial" w:cs="Arial"/>
          <w:sz w:val="24"/>
          <w:szCs w:val="24"/>
          <w:highlight w:val="yellow"/>
        </w:rPr>
      </w:pPr>
    </w:p>
    <w:tbl>
      <w:tblPr>
        <w:tblW w:w="14742" w:type="dxa"/>
        <w:tblLayout w:type="fixed"/>
        <w:tblCellMar>
          <w:left w:w="75" w:type="dxa"/>
          <w:right w:w="75" w:type="dxa"/>
        </w:tblCellMar>
        <w:tblLook w:val="04A0" w:firstRow="1" w:lastRow="0" w:firstColumn="1" w:lastColumn="0" w:noHBand="0" w:noVBand="1"/>
      </w:tblPr>
      <w:tblGrid>
        <w:gridCol w:w="4595"/>
        <w:gridCol w:w="1704"/>
        <w:gridCol w:w="1782"/>
        <w:gridCol w:w="1783"/>
        <w:gridCol w:w="1646"/>
        <w:gridCol w:w="1646"/>
        <w:gridCol w:w="1586"/>
      </w:tblGrid>
      <w:tr w:rsidR="008D0026" w:rsidRPr="007952CE" w:rsidTr="00AA483B">
        <w:trPr>
          <w:trHeight w:val="442"/>
        </w:trPr>
        <w:tc>
          <w:tcPr>
            <w:tcW w:w="4759" w:type="dxa"/>
            <w:tcBorders>
              <w:top w:val="single" w:sz="4" w:space="0" w:color="auto"/>
              <w:left w:val="single" w:sz="4" w:space="0" w:color="auto"/>
              <w:bottom w:val="single" w:sz="4" w:space="0" w:color="auto"/>
              <w:right w:val="single" w:sz="4" w:space="0" w:color="auto"/>
            </w:tcBorders>
            <w:hideMark/>
          </w:tcPr>
          <w:p w:rsidR="008D0026" w:rsidRPr="007952CE" w:rsidRDefault="008D0026" w:rsidP="00945B98">
            <w:pPr>
              <w:pStyle w:val="ConsPlusCell"/>
              <w:spacing w:line="276" w:lineRule="auto"/>
              <w:rPr>
                <w:rFonts w:ascii="Arial" w:hAnsi="Arial" w:cs="Arial"/>
                <w:sz w:val="24"/>
                <w:szCs w:val="24"/>
                <w:highlight w:val="yellow"/>
                <w:lang w:eastAsia="en-US"/>
              </w:rPr>
            </w:pPr>
            <w:r w:rsidRPr="007952CE">
              <w:rPr>
                <w:rFonts w:ascii="Arial" w:hAnsi="Arial" w:cs="Arial"/>
                <w:sz w:val="24"/>
                <w:szCs w:val="24"/>
                <w:lang w:eastAsia="en-US"/>
              </w:rPr>
              <w:t>Координатор муниципальной</w:t>
            </w:r>
            <w:r w:rsidRPr="007952CE">
              <w:rPr>
                <w:rFonts w:ascii="Arial" w:hAnsi="Arial" w:cs="Arial"/>
                <w:sz w:val="24"/>
                <w:szCs w:val="24"/>
                <w:lang w:eastAsia="en-US"/>
              </w:rPr>
              <w:br/>
              <w:t xml:space="preserve">программы                   </w:t>
            </w:r>
          </w:p>
        </w:tc>
        <w:tc>
          <w:tcPr>
            <w:tcW w:w="10489" w:type="dxa"/>
            <w:gridSpan w:val="6"/>
            <w:tcBorders>
              <w:top w:val="single" w:sz="4" w:space="0" w:color="auto"/>
              <w:left w:val="single" w:sz="4" w:space="0" w:color="auto"/>
              <w:bottom w:val="single" w:sz="4" w:space="0" w:color="auto"/>
              <w:right w:val="single" w:sz="4" w:space="0" w:color="auto"/>
            </w:tcBorders>
            <w:hideMark/>
          </w:tcPr>
          <w:p w:rsidR="008D0026" w:rsidRPr="007952CE" w:rsidRDefault="008D0026" w:rsidP="006E5478">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Первый заместитель Главы Одинцовского городского округа Московской области Пайсов М.А.</w:t>
            </w:r>
          </w:p>
        </w:tc>
      </w:tr>
      <w:tr w:rsidR="008D0026" w:rsidRPr="007952CE" w:rsidTr="00AA483B">
        <w:trPr>
          <w:trHeight w:val="442"/>
        </w:trPr>
        <w:tc>
          <w:tcPr>
            <w:tcW w:w="4759" w:type="dxa"/>
            <w:tcBorders>
              <w:top w:val="single" w:sz="4" w:space="0" w:color="auto"/>
              <w:left w:val="single" w:sz="4" w:space="0" w:color="auto"/>
              <w:bottom w:val="single" w:sz="4" w:space="0" w:color="auto"/>
              <w:right w:val="single" w:sz="4" w:space="0" w:color="auto"/>
            </w:tcBorders>
            <w:hideMark/>
          </w:tcPr>
          <w:p w:rsidR="008D0026" w:rsidRPr="007952CE" w:rsidRDefault="008D0026" w:rsidP="00945B98">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 xml:space="preserve">Муниципальный заказчик    </w:t>
            </w:r>
            <w:r w:rsidRPr="007952CE">
              <w:rPr>
                <w:rFonts w:ascii="Arial" w:hAnsi="Arial" w:cs="Arial"/>
                <w:sz w:val="24"/>
                <w:szCs w:val="24"/>
                <w:lang w:eastAsia="en-US"/>
              </w:rPr>
              <w:br/>
              <w:t xml:space="preserve">муниципальной программы   </w:t>
            </w:r>
          </w:p>
        </w:tc>
        <w:tc>
          <w:tcPr>
            <w:tcW w:w="10489" w:type="dxa"/>
            <w:gridSpan w:val="6"/>
            <w:tcBorders>
              <w:top w:val="single" w:sz="4" w:space="0" w:color="auto"/>
              <w:left w:val="single" w:sz="4" w:space="0" w:color="auto"/>
              <w:bottom w:val="single" w:sz="4" w:space="0" w:color="auto"/>
              <w:right w:val="single" w:sz="4" w:space="0" w:color="auto"/>
            </w:tcBorders>
            <w:hideMark/>
          </w:tcPr>
          <w:p w:rsidR="008D0026" w:rsidRPr="007952CE" w:rsidRDefault="008D0026" w:rsidP="006E67AC">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Администрация Одинцовского городского округа Московской области</w:t>
            </w:r>
          </w:p>
        </w:tc>
      </w:tr>
      <w:tr w:rsidR="008D0026" w:rsidRPr="007952CE" w:rsidTr="00AA483B">
        <w:trPr>
          <w:trHeight w:val="442"/>
        </w:trPr>
        <w:tc>
          <w:tcPr>
            <w:tcW w:w="4759" w:type="dxa"/>
            <w:tcBorders>
              <w:top w:val="nil"/>
              <w:left w:val="single" w:sz="4" w:space="0" w:color="auto"/>
              <w:bottom w:val="single" w:sz="4" w:space="0" w:color="auto"/>
              <w:right w:val="single" w:sz="4" w:space="0" w:color="auto"/>
            </w:tcBorders>
            <w:hideMark/>
          </w:tcPr>
          <w:p w:rsidR="008D0026" w:rsidRPr="007952CE" w:rsidRDefault="008D0026" w:rsidP="00945B98">
            <w:pPr>
              <w:pStyle w:val="ConsPlusCell"/>
              <w:spacing w:line="276" w:lineRule="auto"/>
              <w:rPr>
                <w:rFonts w:ascii="Arial" w:hAnsi="Arial" w:cs="Arial"/>
                <w:sz w:val="24"/>
                <w:szCs w:val="24"/>
                <w:highlight w:val="yellow"/>
                <w:lang w:eastAsia="en-US"/>
              </w:rPr>
            </w:pPr>
            <w:r w:rsidRPr="007952CE">
              <w:rPr>
                <w:rFonts w:ascii="Arial" w:hAnsi="Arial" w:cs="Arial"/>
                <w:sz w:val="24"/>
                <w:szCs w:val="24"/>
                <w:lang w:eastAsia="en-US"/>
              </w:rPr>
              <w:t xml:space="preserve">Цели муниципальной программы                   </w:t>
            </w:r>
          </w:p>
        </w:tc>
        <w:tc>
          <w:tcPr>
            <w:tcW w:w="10489" w:type="dxa"/>
            <w:gridSpan w:val="6"/>
            <w:tcBorders>
              <w:top w:val="nil"/>
              <w:left w:val="single" w:sz="4" w:space="0" w:color="auto"/>
              <w:bottom w:val="single" w:sz="4" w:space="0" w:color="auto"/>
              <w:right w:val="single" w:sz="4" w:space="0" w:color="auto"/>
            </w:tcBorders>
            <w:hideMark/>
          </w:tcPr>
          <w:p w:rsidR="008D0026" w:rsidRPr="007952CE" w:rsidRDefault="006D7885" w:rsidP="006E67AC">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1. Повышение доступности и качества транспортных услуг для населения</w:t>
            </w:r>
            <w:r w:rsidR="002A3BB4" w:rsidRPr="007952CE">
              <w:rPr>
                <w:rFonts w:ascii="Arial" w:hAnsi="Arial" w:cs="Arial"/>
                <w:sz w:val="24"/>
                <w:szCs w:val="24"/>
                <w:lang w:eastAsia="en-US"/>
              </w:rPr>
              <w:t>.</w:t>
            </w:r>
          </w:p>
          <w:p w:rsidR="006D7885" w:rsidRPr="007952CE" w:rsidRDefault="006D7885" w:rsidP="006E67AC">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2. Повышение уровня безопасности дорожно-транспортного комплекса, снижение смертности от дорожно-транспортных происшествий</w:t>
            </w:r>
          </w:p>
          <w:p w:rsidR="00A164DD" w:rsidRPr="007952CE" w:rsidRDefault="002A3BB4" w:rsidP="00A164DD">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3. Снижение тяжести последствий дорожно-транспортных происшествий.</w:t>
            </w:r>
          </w:p>
          <w:p w:rsidR="006D7885" w:rsidRPr="007952CE" w:rsidRDefault="00A164DD" w:rsidP="00A164DD">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4. Обеспечение нормативного состояния автомобильных дорог местного значения</w:t>
            </w:r>
          </w:p>
        </w:tc>
      </w:tr>
      <w:tr w:rsidR="00F65FBC" w:rsidRPr="007952CE" w:rsidTr="00AA483B">
        <w:trPr>
          <w:trHeight w:val="442"/>
        </w:trPr>
        <w:tc>
          <w:tcPr>
            <w:tcW w:w="4759" w:type="dxa"/>
            <w:tcBorders>
              <w:top w:val="nil"/>
              <w:left w:val="single" w:sz="4" w:space="0" w:color="auto"/>
              <w:bottom w:val="single" w:sz="4" w:space="0" w:color="auto"/>
              <w:right w:val="single" w:sz="4" w:space="0" w:color="auto"/>
            </w:tcBorders>
          </w:tcPr>
          <w:p w:rsidR="00F65FBC" w:rsidRPr="007952CE" w:rsidRDefault="00F65FBC"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 xml:space="preserve">Перечень подпрограмм  </w:t>
            </w:r>
          </w:p>
        </w:tc>
        <w:tc>
          <w:tcPr>
            <w:tcW w:w="10489" w:type="dxa"/>
            <w:gridSpan w:val="6"/>
            <w:tcBorders>
              <w:top w:val="single" w:sz="4" w:space="0" w:color="auto"/>
              <w:left w:val="single" w:sz="4" w:space="0" w:color="auto"/>
              <w:bottom w:val="single" w:sz="4" w:space="0" w:color="auto"/>
              <w:right w:val="single" w:sz="4" w:space="0" w:color="auto"/>
            </w:tcBorders>
          </w:tcPr>
          <w:p w:rsidR="00F65FBC"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Подпрограмма 1 «Пассажирский транспорт общего пользования»</w:t>
            </w:r>
          </w:p>
          <w:p w:rsidR="002A3BB4"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Подпрограмма 2 «Дороги Подмосковья»</w:t>
            </w:r>
          </w:p>
          <w:p w:rsidR="002A3BB4"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Подпрограмма 3 «Безопасность дорожного движения»</w:t>
            </w:r>
          </w:p>
          <w:p w:rsidR="002A3BB4"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Подпрограмма 5 «Обеспечивающая подпрограмма»</w:t>
            </w:r>
          </w:p>
        </w:tc>
      </w:tr>
      <w:tr w:rsidR="002A3BB4" w:rsidRPr="007952CE" w:rsidTr="00AA483B">
        <w:trPr>
          <w:trHeight w:val="1548"/>
        </w:trPr>
        <w:tc>
          <w:tcPr>
            <w:tcW w:w="4759" w:type="dxa"/>
            <w:vMerge w:val="restart"/>
            <w:tcBorders>
              <w:top w:val="nil"/>
              <w:left w:val="single" w:sz="4" w:space="0" w:color="auto"/>
              <w:right w:val="single" w:sz="4" w:space="0" w:color="auto"/>
            </w:tcBorders>
          </w:tcPr>
          <w:p w:rsidR="002A3BB4" w:rsidRPr="007952CE" w:rsidRDefault="002A3BB4" w:rsidP="00945B98">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Краткая характеристика подпрограмм</w:t>
            </w:r>
          </w:p>
        </w:tc>
        <w:tc>
          <w:tcPr>
            <w:tcW w:w="10489" w:type="dxa"/>
            <w:gridSpan w:val="6"/>
            <w:tcBorders>
              <w:top w:val="nil"/>
              <w:left w:val="single" w:sz="4" w:space="0" w:color="auto"/>
              <w:bottom w:val="single" w:sz="4" w:space="0" w:color="auto"/>
              <w:right w:val="single" w:sz="4" w:space="0" w:color="auto"/>
            </w:tcBorders>
          </w:tcPr>
          <w:p w:rsidR="002A3BB4" w:rsidRPr="007952CE" w:rsidRDefault="002A3BB4" w:rsidP="0031708B">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 xml:space="preserve">1. </w:t>
            </w:r>
            <w:r w:rsidR="0031708B" w:rsidRPr="007952CE">
              <w:rPr>
                <w:rFonts w:ascii="Arial" w:hAnsi="Arial" w:cs="Arial"/>
                <w:sz w:val="24"/>
                <w:szCs w:val="24"/>
                <w:lang w:eastAsia="en-US"/>
              </w:rPr>
              <w:t>Подпрограмма 1. П</w:t>
            </w:r>
            <w:r w:rsidRPr="007952CE">
              <w:rPr>
                <w:rFonts w:ascii="Arial" w:hAnsi="Arial" w:cs="Arial"/>
                <w:sz w:val="24"/>
                <w:szCs w:val="24"/>
                <w:lang w:eastAsia="en-US"/>
              </w:rPr>
              <w:t>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2A3BB4" w:rsidRPr="007952CE" w:rsidTr="00AA483B">
        <w:trPr>
          <w:trHeight w:val="871"/>
        </w:trPr>
        <w:tc>
          <w:tcPr>
            <w:tcW w:w="4759" w:type="dxa"/>
            <w:vMerge/>
            <w:tcBorders>
              <w:left w:val="single" w:sz="4" w:space="0" w:color="auto"/>
              <w:right w:val="single" w:sz="4" w:space="0" w:color="auto"/>
            </w:tcBorders>
          </w:tcPr>
          <w:p w:rsidR="002A3BB4" w:rsidRPr="007952CE" w:rsidRDefault="002A3BB4" w:rsidP="00945B98">
            <w:pPr>
              <w:pStyle w:val="ConsPlusCell"/>
              <w:spacing w:line="276" w:lineRule="auto"/>
              <w:rPr>
                <w:rFonts w:ascii="Arial" w:hAnsi="Arial" w:cs="Arial"/>
                <w:sz w:val="24"/>
                <w:szCs w:val="24"/>
                <w:lang w:eastAsia="en-US"/>
              </w:rPr>
            </w:pPr>
          </w:p>
        </w:tc>
        <w:tc>
          <w:tcPr>
            <w:tcW w:w="10489" w:type="dxa"/>
            <w:gridSpan w:val="6"/>
            <w:tcBorders>
              <w:top w:val="single" w:sz="4" w:space="0" w:color="auto"/>
              <w:left w:val="single" w:sz="4" w:space="0" w:color="auto"/>
              <w:bottom w:val="single" w:sz="4" w:space="0" w:color="auto"/>
              <w:right w:val="single" w:sz="4" w:space="0" w:color="auto"/>
            </w:tcBorders>
          </w:tcPr>
          <w:p w:rsidR="002A3BB4"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 xml:space="preserve">2. </w:t>
            </w:r>
            <w:r w:rsidR="0031708B" w:rsidRPr="007952CE">
              <w:rPr>
                <w:rFonts w:ascii="Arial" w:hAnsi="Arial" w:cs="Arial"/>
                <w:sz w:val="24"/>
                <w:szCs w:val="24"/>
                <w:lang w:eastAsia="en-US"/>
              </w:rPr>
              <w:t xml:space="preserve">Подпрограмма 2. </w:t>
            </w:r>
            <w:r w:rsidRPr="007952CE">
              <w:rPr>
                <w:rFonts w:ascii="Arial" w:hAnsi="Arial" w:cs="Arial"/>
                <w:sz w:val="24"/>
                <w:szCs w:val="24"/>
                <w:lang w:eastAsia="en-US"/>
              </w:rPr>
              <w:t>Развитие сети автомобильных дорог общего пользования на территории Одинцовского городского округа, обеспечение нормативного состояния автомобильных дорог местного значения, безопасности дорожного движения.</w:t>
            </w:r>
          </w:p>
        </w:tc>
      </w:tr>
      <w:tr w:rsidR="002A3BB4" w:rsidRPr="007952CE" w:rsidTr="00AA483B">
        <w:trPr>
          <w:trHeight w:val="301"/>
        </w:trPr>
        <w:tc>
          <w:tcPr>
            <w:tcW w:w="4759" w:type="dxa"/>
            <w:vMerge/>
            <w:tcBorders>
              <w:left w:val="single" w:sz="4" w:space="0" w:color="auto"/>
              <w:right w:val="single" w:sz="4" w:space="0" w:color="auto"/>
            </w:tcBorders>
          </w:tcPr>
          <w:p w:rsidR="002A3BB4" w:rsidRPr="007952CE" w:rsidRDefault="002A3BB4" w:rsidP="00945B98">
            <w:pPr>
              <w:pStyle w:val="ConsPlusCell"/>
              <w:spacing w:line="276" w:lineRule="auto"/>
              <w:rPr>
                <w:rFonts w:ascii="Arial" w:hAnsi="Arial" w:cs="Arial"/>
                <w:sz w:val="24"/>
                <w:szCs w:val="24"/>
                <w:lang w:eastAsia="en-US"/>
              </w:rPr>
            </w:pPr>
          </w:p>
        </w:tc>
        <w:tc>
          <w:tcPr>
            <w:tcW w:w="10489" w:type="dxa"/>
            <w:gridSpan w:val="6"/>
            <w:tcBorders>
              <w:top w:val="single" w:sz="4" w:space="0" w:color="auto"/>
              <w:left w:val="single" w:sz="4" w:space="0" w:color="auto"/>
              <w:bottom w:val="single" w:sz="4" w:space="0" w:color="auto"/>
              <w:right w:val="single" w:sz="4" w:space="0" w:color="auto"/>
            </w:tcBorders>
          </w:tcPr>
          <w:p w:rsidR="002A3BB4" w:rsidRPr="007952CE" w:rsidRDefault="002A3BB4"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3.</w:t>
            </w:r>
            <w:r w:rsidR="0031708B" w:rsidRPr="007952CE">
              <w:rPr>
                <w:rFonts w:ascii="Arial" w:hAnsi="Arial" w:cs="Arial"/>
                <w:sz w:val="24"/>
                <w:szCs w:val="24"/>
                <w:lang w:eastAsia="en-US"/>
              </w:rPr>
              <w:t xml:space="preserve"> Подпрограмма 3.</w:t>
            </w:r>
            <w:r w:rsidRPr="007952CE">
              <w:rPr>
                <w:rFonts w:ascii="Arial" w:hAnsi="Arial" w:cs="Arial"/>
                <w:sz w:val="24"/>
                <w:szCs w:val="24"/>
                <w:lang w:eastAsia="en-US"/>
              </w:rPr>
              <w:t xml:space="preserve"> Снижение тяжести последствий дорожно-транспортных происшествий.</w:t>
            </w:r>
          </w:p>
        </w:tc>
      </w:tr>
      <w:tr w:rsidR="002A3BB4" w:rsidRPr="007952CE" w:rsidTr="00AA483B">
        <w:trPr>
          <w:trHeight w:val="720"/>
        </w:trPr>
        <w:tc>
          <w:tcPr>
            <w:tcW w:w="4759" w:type="dxa"/>
            <w:vMerge/>
            <w:tcBorders>
              <w:left w:val="single" w:sz="4" w:space="0" w:color="auto"/>
              <w:bottom w:val="single" w:sz="4" w:space="0" w:color="auto"/>
              <w:right w:val="single" w:sz="4" w:space="0" w:color="auto"/>
            </w:tcBorders>
          </w:tcPr>
          <w:p w:rsidR="002A3BB4" w:rsidRPr="007952CE" w:rsidRDefault="002A3BB4" w:rsidP="00945B98">
            <w:pPr>
              <w:pStyle w:val="ConsPlusCell"/>
              <w:spacing w:line="276" w:lineRule="auto"/>
              <w:rPr>
                <w:rFonts w:ascii="Arial" w:hAnsi="Arial" w:cs="Arial"/>
                <w:sz w:val="24"/>
                <w:szCs w:val="24"/>
                <w:lang w:eastAsia="en-US"/>
              </w:rPr>
            </w:pPr>
          </w:p>
        </w:tc>
        <w:tc>
          <w:tcPr>
            <w:tcW w:w="10489" w:type="dxa"/>
            <w:gridSpan w:val="6"/>
            <w:tcBorders>
              <w:top w:val="single" w:sz="4" w:space="0" w:color="auto"/>
              <w:left w:val="single" w:sz="4" w:space="0" w:color="auto"/>
              <w:bottom w:val="single" w:sz="4" w:space="0" w:color="auto"/>
              <w:right w:val="single" w:sz="4" w:space="0" w:color="auto"/>
            </w:tcBorders>
          </w:tcPr>
          <w:p w:rsidR="002A3BB4" w:rsidRPr="007952CE" w:rsidRDefault="00A5797B" w:rsidP="002A3BB4">
            <w:pPr>
              <w:pStyle w:val="ConsPlusCell"/>
              <w:spacing w:line="276" w:lineRule="auto"/>
              <w:rPr>
                <w:rFonts w:ascii="Arial" w:hAnsi="Arial" w:cs="Arial"/>
                <w:sz w:val="24"/>
                <w:szCs w:val="24"/>
                <w:lang w:eastAsia="en-US"/>
              </w:rPr>
            </w:pPr>
            <w:r w:rsidRPr="007952CE">
              <w:rPr>
                <w:rFonts w:ascii="Arial" w:hAnsi="Arial" w:cs="Arial"/>
                <w:sz w:val="24"/>
                <w:szCs w:val="24"/>
                <w:lang w:eastAsia="en-US"/>
              </w:rPr>
              <w:t>4</w:t>
            </w:r>
            <w:r w:rsidR="002A3BB4" w:rsidRPr="007952CE">
              <w:rPr>
                <w:rFonts w:ascii="Arial" w:hAnsi="Arial" w:cs="Arial"/>
                <w:sz w:val="24"/>
                <w:szCs w:val="24"/>
                <w:lang w:eastAsia="en-US"/>
              </w:rPr>
              <w:t xml:space="preserve">. </w:t>
            </w:r>
            <w:r w:rsidR="0031708B" w:rsidRPr="007952CE">
              <w:rPr>
                <w:rFonts w:ascii="Arial" w:hAnsi="Arial" w:cs="Arial"/>
                <w:sz w:val="24"/>
                <w:szCs w:val="24"/>
                <w:lang w:eastAsia="en-US"/>
              </w:rPr>
              <w:t xml:space="preserve">Подпрограмма 5. </w:t>
            </w:r>
            <w:r w:rsidR="002A3BB4" w:rsidRPr="007952CE">
              <w:rPr>
                <w:rFonts w:ascii="Arial" w:hAnsi="Arial" w:cs="Arial"/>
                <w:sz w:val="24"/>
                <w:szCs w:val="24"/>
                <w:lang w:eastAsia="en-US"/>
              </w:rPr>
              <w:t xml:space="preserve">Обеспечение эффективного исполнения полномочий уполномоченного органа муниципальной власти в сфере транспорта и дорожной </w:t>
            </w:r>
            <w:r w:rsidR="002A3BB4" w:rsidRPr="007952CE">
              <w:rPr>
                <w:rFonts w:ascii="Arial" w:hAnsi="Arial" w:cs="Arial"/>
                <w:sz w:val="24"/>
                <w:szCs w:val="24"/>
                <w:lang w:eastAsia="en-US"/>
              </w:rPr>
              <w:lastRenderedPageBreak/>
              <w:t>инфраструктуры и функционирования подведомственных учреждений.</w:t>
            </w:r>
          </w:p>
        </w:tc>
      </w:tr>
      <w:tr w:rsidR="008D0026" w:rsidRPr="007952CE" w:rsidTr="00AA483B">
        <w:tc>
          <w:tcPr>
            <w:tcW w:w="47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026" w:rsidRPr="007952CE" w:rsidRDefault="008D0026" w:rsidP="00945B98">
            <w:pPr>
              <w:pStyle w:val="ConsPlusNormal"/>
              <w:spacing w:line="276" w:lineRule="auto"/>
              <w:rPr>
                <w:rFonts w:ascii="Arial" w:hAnsi="Arial" w:cs="Arial"/>
                <w:sz w:val="24"/>
                <w:szCs w:val="24"/>
                <w:lang w:eastAsia="en-US"/>
              </w:rPr>
            </w:pPr>
            <w:r w:rsidRPr="007952CE">
              <w:rPr>
                <w:rFonts w:ascii="Arial" w:hAnsi="Arial" w:cs="Arial"/>
                <w:sz w:val="24"/>
                <w:szCs w:val="24"/>
                <w:lang w:eastAsia="en-US"/>
              </w:rPr>
              <w:lastRenderedPageBreak/>
              <w:t>Источники финансирования муниципальной программы, в том числе по годам</w:t>
            </w:r>
            <w:r w:rsidR="00B34561" w:rsidRPr="007952CE">
              <w:rPr>
                <w:rFonts w:ascii="Arial" w:hAnsi="Arial" w:cs="Arial"/>
                <w:sz w:val="24"/>
                <w:szCs w:val="24"/>
                <w:lang w:eastAsia="en-US"/>
              </w:rPr>
              <w:t xml:space="preserve"> реализации программы (</w:t>
            </w:r>
            <w:proofErr w:type="spellStart"/>
            <w:r w:rsidR="00B34561" w:rsidRPr="007952CE">
              <w:rPr>
                <w:rFonts w:ascii="Arial" w:hAnsi="Arial" w:cs="Arial"/>
                <w:sz w:val="24"/>
                <w:szCs w:val="24"/>
                <w:lang w:eastAsia="en-US"/>
              </w:rPr>
              <w:t>тыс.руб</w:t>
            </w:r>
            <w:proofErr w:type="spellEnd"/>
            <w:r w:rsidR="00B34561" w:rsidRPr="007952CE">
              <w:rPr>
                <w:rFonts w:ascii="Arial" w:hAnsi="Arial" w:cs="Arial"/>
                <w:sz w:val="24"/>
                <w:szCs w:val="24"/>
                <w:lang w:eastAsia="en-US"/>
              </w:rPr>
              <w:t>.)</w:t>
            </w:r>
          </w:p>
        </w:tc>
        <w:tc>
          <w:tcPr>
            <w:tcW w:w="1048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026" w:rsidRPr="007952CE" w:rsidRDefault="008D0026" w:rsidP="00A026ED">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Расходы (</w:t>
            </w:r>
            <w:proofErr w:type="spellStart"/>
            <w:r w:rsidRPr="007952CE">
              <w:rPr>
                <w:rFonts w:ascii="Arial" w:hAnsi="Arial" w:cs="Arial"/>
                <w:sz w:val="24"/>
                <w:szCs w:val="24"/>
                <w:lang w:eastAsia="en-US"/>
              </w:rPr>
              <w:t>тыс.руб</w:t>
            </w:r>
            <w:proofErr w:type="spellEnd"/>
            <w:r w:rsidRPr="007952CE">
              <w:rPr>
                <w:rFonts w:ascii="Arial" w:hAnsi="Arial" w:cs="Arial"/>
                <w:sz w:val="24"/>
                <w:szCs w:val="24"/>
                <w:lang w:eastAsia="en-US"/>
              </w:rPr>
              <w:t>.)</w:t>
            </w:r>
          </w:p>
        </w:tc>
      </w:tr>
      <w:tr w:rsidR="00E20E61" w:rsidRPr="007952CE" w:rsidTr="00AA483B">
        <w:trPr>
          <w:trHeight w:val="367"/>
        </w:trPr>
        <w:tc>
          <w:tcPr>
            <w:tcW w:w="4759" w:type="dxa"/>
            <w:vMerge/>
            <w:tcBorders>
              <w:top w:val="single" w:sz="4" w:space="0" w:color="auto"/>
              <w:left w:val="single" w:sz="4" w:space="0" w:color="auto"/>
              <w:bottom w:val="single" w:sz="4" w:space="0" w:color="auto"/>
              <w:right w:val="single" w:sz="4" w:space="0" w:color="auto"/>
            </w:tcBorders>
            <w:vAlign w:val="center"/>
            <w:hideMark/>
          </w:tcPr>
          <w:p w:rsidR="00E20E61" w:rsidRPr="007952CE" w:rsidRDefault="00E20E61" w:rsidP="00E20E61">
            <w:pPr>
              <w:spacing w:after="0" w:line="256" w:lineRule="auto"/>
              <w:rPr>
                <w:rFonts w:ascii="Arial" w:hAnsi="Arial" w:cs="Arial"/>
                <w:sz w:val="24"/>
                <w:szCs w:val="24"/>
                <w:lang w:eastAsia="en-US"/>
              </w:rPr>
            </w:pPr>
          </w:p>
        </w:tc>
        <w:tc>
          <w:tcPr>
            <w:tcW w:w="17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Всего</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2026 год</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2027 год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2028 год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2029 год</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20E61" w:rsidRPr="007952CE" w:rsidRDefault="00E20E61" w:rsidP="00E20E61">
            <w:pPr>
              <w:pStyle w:val="ConsPlusNormal"/>
              <w:spacing w:line="276" w:lineRule="auto"/>
              <w:jc w:val="center"/>
              <w:rPr>
                <w:rFonts w:ascii="Arial" w:hAnsi="Arial" w:cs="Arial"/>
                <w:sz w:val="24"/>
                <w:szCs w:val="24"/>
                <w:lang w:eastAsia="en-US"/>
              </w:rPr>
            </w:pPr>
            <w:r w:rsidRPr="007952CE">
              <w:rPr>
                <w:rFonts w:ascii="Arial" w:hAnsi="Arial" w:cs="Arial"/>
                <w:sz w:val="24"/>
                <w:szCs w:val="24"/>
                <w:lang w:eastAsia="en-US"/>
              </w:rPr>
              <w:t>2030 год</w:t>
            </w:r>
          </w:p>
        </w:tc>
      </w:tr>
      <w:tr w:rsidR="00E20E61" w:rsidRPr="007952CE" w:rsidTr="00AA483B">
        <w:trPr>
          <w:trHeight w:val="367"/>
        </w:trPr>
        <w:tc>
          <w:tcPr>
            <w:tcW w:w="4759" w:type="dxa"/>
            <w:tcBorders>
              <w:top w:val="single" w:sz="4" w:space="0" w:color="auto"/>
              <w:left w:val="single" w:sz="4" w:space="0" w:color="auto"/>
              <w:bottom w:val="single" w:sz="4" w:space="0" w:color="auto"/>
              <w:right w:val="single" w:sz="4" w:space="0" w:color="auto"/>
            </w:tcBorders>
            <w:vAlign w:val="center"/>
          </w:tcPr>
          <w:p w:rsidR="00E20E61" w:rsidRPr="007952CE" w:rsidRDefault="00E20E61" w:rsidP="00E20E61">
            <w:pPr>
              <w:spacing w:after="0" w:line="256" w:lineRule="auto"/>
              <w:rPr>
                <w:rFonts w:ascii="Arial" w:hAnsi="Arial" w:cs="Arial"/>
                <w:sz w:val="24"/>
                <w:szCs w:val="24"/>
                <w:lang w:eastAsia="en-US"/>
              </w:rPr>
            </w:pPr>
            <w:r w:rsidRPr="007952CE">
              <w:rPr>
                <w:rFonts w:ascii="Arial" w:hAnsi="Arial" w:cs="Arial"/>
                <w:sz w:val="24"/>
                <w:szCs w:val="24"/>
                <w:lang w:eastAsia="en-US"/>
              </w:rPr>
              <w:t>Средства бюджета Московской области</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18349,00000</w:t>
            </w:r>
          </w:p>
        </w:tc>
        <w:tc>
          <w:tcPr>
            <w:tcW w:w="1842"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18349,00000</w:t>
            </w:r>
          </w:p>
        </w:tc>
        <w:tc>
          <w:tcPr>
            <w:tcW w:w="1843"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736AB3">
            <w:pPr>
              <w:pStyle w:val="ab"/>
              <w:jc w:val="center"/>
              <w:rPr>
                <w:rFonts w:ascii="Arial" w:hAnsi="Arial" w:cs="Arial"/>
                <w:sz w:val="24"/>
                <w:szCs w:val="24"/>
                <w:lang w:eastAsia="en-US"/>
              </w:rPr>
            </w:pPr>
            <w:r w:rsidRPr="007952CE">
              <w:rPr>
                <w:rFonts w:ascii="Arial" w:hAnsi="Arial" w:cs="Arial"/>
                <w:sz w:val="24"/>
                <w:szCs w:val="24"/>
                <w:lang w:eastAsia="en-US"/>
              </w:rPr>
              <w:t>0</w:t>
            </w:r>
            <w:r w:rsidR="00E20E61" w:rsidRPr="007952CE">
              <w:rPr>
                <w:rFonts w:ascii="Arial" w:hAnsi="Arial" w:cs="Arial"/>
                <w:sz w:val="24"/>
                <w:szCs w:val="24"/>
                <w:lang w:eastAsia="en-US"/>
              </w:rPr>
              <w:t>,00000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E20E61" w:rsidP="00E20E61">
            <w:pPr>
              <w:pStyle w:val="ab"/>
              <w:jc w:val="center"/>
              <w:rPr>
                <w:rFonts w:ascii="Arial" w:hAnsi="Arial" w:cs="Arial"/>
                <w:sz w:val="24"/>
                <w:szCs w:val="24"/>
                <w:lang w:eastAsia="en-US"/>
              </w:rPr>
            </w:pPr>
            <w:r w:rsidRPr="007952CE">
              <w:rPr>
                <w:rFonts w:ascii="Arial" w:hAnsi="Arial" w:cs="Arial"/>
                <w:sz w:val="24"/>
                <w:szCs w:val="24"/>
                <w:lang w:eastAsia="en-US"/>
              </w:rPr>
              <w:t>0,00000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E20E61" w:rsidP="00E20E61">
            <w:pPr>
              <w:pStyle w:val="ab"/>
              <w:jc w:val="center"/>
              <w:rPr>
                <w:rFonts w:ascii="Arial" w:hAnsi="Arial" w:cs="Arial"/>
                <w:sz w:val="24"/>
                <w:szCs w:val="24"/>
                <w:lang w:eastAsia="en-US"/>
              </w:rPr>
            </w:pPr>
            <w:r w:rsidRPr="007952CE">
              <w:rPr>
                <w:rFonts w:ascii="Arial" w:hAnsi="Arial" w:cs="Arial"/>
                <w:sz w:val="24"/>
                <w:szCs w:val="24"/>
                <w:lang w:eastAsia="en-US"/>
              </w:rPr>
              <w:t>0,00000</w:t>
            </w:r>
          </w:p>
        </w:tc>
        <w:tc>
          <w:tcPr>
            <w:tcW w:w="1639"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E20E61" w:rsidP="00E20E61">
            <w:pPr>
              <w:pStyle w:val="ab"/>
              <w:jc w:val="center"/>
              <w:rPr>
                <w:rFonts w:ascii="Arial" w:hAnsi="Arial" w:cs="Arial"/>
                <w:sz w:val="24"/>
                <w:szCs w:val="24"/>
                <w:lang w:eastAsia="en-US"/>
              </w:rPr>
            </w:pPr>
            <w:r w:rsidRPr="007952CE">
              <w:rPr>
                <w:rFonts w:ascii="Arial" w:hAnsi="Arial" w:cs="Arial"/>
                <w:sz w:val="24"/>
                <w:szCs w:val="24"/>
                <w:lang w:eastAsia="en-US"/>
              </w:rPr>
              <w:t>0,00000</w:t>
            </w:r>
          </w:p>
        </w:tc>
      </w:tr>
      <w:tr w:rsidR="00E20E61" w:rsidRPr="007952CE" w:rsidTr="00AA483B">
        <w:trPr>
          <w:trHeight w:val="367"/>
        </w:trPr>
        <w:tc>
          <w:tcPr>
            <w:tcW w:w="4759" w:type="dxa"/>
            <w:tcBorders>
              <w:top w:val="single" w:sz="4" w:space="0" w:color="auto"/>
              <w:left w:val="single" w:sz="4" w:space="0" w:color="auto"/>
              <w:bottom w:val="single" w:sz="4" w:space="0" w:color="auto"/>
              <w:right w:val="single" w:sz="4" w:space="0" w:color="auto"/>
            </w:tcBorders>
            <w:vAlign w:val="center"/>
          </w:tcPr>
          <w:p w:rsidR="00E20E61" w:rsidRPr="007952CE" w:rsidRDefault="00E20E61" w:rsidP="00E20E61">
            <w:pPr>
              <w:spacing w:after="0" w:line="256" w:lineRule="auto"/>
              <w:rPr>
                <w:rFonts w:ascii="Arial" w:hAnsi="Arial" w:cs="Arial"/>
                <w:sz w:val="24"/>
                <w:szCs w:val="24"/>
                <w:lang w:eastAsia="en-US"/>
              </w:rPr>
            </w:pPr>
            <w:r w:rsidRPr="007952CE">
              <w:rPr>
                <w:rFonts w:ascii="Arial" w:hAnsi="Arial" w:cs="Arial"/>
                <w:sz w:val="24"/>
                <w:szCs w:val="24"/>
                <w:lang w:eastAsia="en-US"/>
              </w:rPr>
              <w:t>Средства бюджета Одинцовского городского округа</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8626803,09177</w:t>
            </w:r>
          </w:p>
        </w:tc>
        <w:tc>
          <w:tcPr>
            <w:tcW w:w="1842"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tcPr>
          <w:p w:rsidR="00E20E61" w:rsidRPr="007952CE" w:rsidRDefault="00E20E61" w:rsidP="00E20E61">
            <w:pPr>
              <w:pStyle w:val="ab"/>
              <w:spacing w:line="276" w:lineRule="auto"/>
              <w:jc w:val="center"/>
              <w:rPr>
                <w:rFonts w:ascii="Arial" w:eastAsia="Times New Roman" w:hAnsi="Arial" w:cs="Arial"/>
                <w:sz w:val="24"/>
                <w:szCs w:val="24"/>
              </w:rPr>
            </w:pPr>
          </w:p>
          <w:p w:rsidR="00E20E61" w:rsidRPr="007952CE" w:rsidRDefault="00736AB3" w:rsidP="00E20E61">
            <w:pPr>
              <w:pStyle w:val="ab"/>
              <w:spacing w:line="276" w:lineRule="auto"/>
              <w:jc w:val="center"/>
              <w:rPr>
                <w:rFonts w:ascii="Arial" w:eastAsia="Times New Roman" w:hAnsi="Arial" w:cs="Arial"/>
                <w:sz w:val="24"/>
                <w:szCs w:val="24"/>
              </w:rPr>
            </w:pPr>
            <w:r w:rsidRPr="007952CE">
              <w:rPr>
                <w:rFonts w:ascii="Arial" w:eastAsia="Times New Roman" w:hAnsi="Arial" w:cs="Arial"/>
                <w:sz w:val="24"/>
                <w:szCs w:val="24"/>
              </w:rPr>
              <w:t>1931781,19177</w:t>
            </w:r>
          </w:p>
        </w:tc>
        <w:tc>
          <w:tcPr>
            <w:tcW w:w="1843"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106117">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c>
          <w:tcPr>
            <w:tcW w:w="1639"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r>
      <w:tr w:rsidR="00E20E61" w:rsidRPr="007952CE" w:rsidTr="00AA483B">
        <w:trPr>
          <w:trHeight w:val="367"/>
        </w:trPr>
        <w:tc>
          <w:tcPr>
            <w:tcW w:w="4759" w:type="dxa"/>
            <w:tcBorders>
              <w:top w:val="single" w:sz="4" w:space="0" w:color="auto"/>
              <w:left w:val="single" w:sz="4" w:space="0" w:color="auto"/>
              <w:bottom w:val="single" w:sz="4" w:space="0" w:color="auto"/>
              <w:right w:val="single" w:sz="4" w:space="0" w:color="auto"/>
            </w:tcBorders>
            <w:vAlign w:val="center"/>
          </w:tcPr>
          <w:p w:rsidR="00E20E61" w:rsidRPr="007952CE" w:rsidRDefault="00E20E61" w:rsidP="00E20E61">
            <w:pPr>
              <w:spacing w:after="0" w:line="256" w:lineRule="auto"/>
              <w:rPr>
                <w:rFonts w:ascii="Arial" w:hAnsi="Arial" w:cs="Arial"/>
                <w:sz w:val="24"/>
                <w:szCs w:val="24"/>
                <w:lang w:eastAsia="en-US"/>
              </w:rPr>
            </w:pPr>
            <w:r w:rsidRPr="007952CE">
              <w:rPr>
                <w:rFonts w:ascii="Arial" w:hAnsi="Arial" w:cs="Arial"/>
                <w:sz w:val="24"/>
                <w:szCs w:val="24"/>
                <w:lang w:eastAsia="en-US"/>
              </w:rPr>
              <w:t>ВСЕГО, в том числе по годам:</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CD784C">
            <w:pPr>
              <w:pStyle w:val="ab"/>
              <w:jc w:val="center"/>
              <w:rPr>
                <w:rFonts w:ascii="Arial" w:hAnsi="Arial" w:cs="Arial"/>
                <w:sz w:val="24"/>
                <w:szCs w:val="24"/>
                <w:lang w:eastAsia="en-US"/>
              </w:rPr>
            </w:pPr>
            <w:r w:rsidRPr="007952CE">
              <w:rPr>
                <w:rFonts w:ascii="Arial" w:hAnsi="Arial" w:cs="Arial"/>
                <w:sz w:val="24"/>
                <w:szCs w:val="24"/>
                <w:lang w:eastAsia="en-US"/>
              </w:rPr>
              <w:t>8645152,19177</w:t>
            </w:r>
          </w:p>
        </w:tc>
        <w:tc>
          <w:tcPr>
            <w:tcW w:w="1842"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1950130,19177</w:t>
            </w:r>
          </w:p>
        </w:tc>
        <w:tc>
          <w:tcPr>
            <w:tcW w:w="1843"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rsidR="00E20E61" w:rsidRPr="007952CE" w:rsidRDefault="00736AB3" w:rsidP="00E20E61">
            <w:pPr>
              <w:pStyle w:val="ab"/>
              <w:jc w:val="center"/>
              <w:rPr>
                <w:rFonts w:ascii="Arial" w:hAnsi="Arial" w:cs="Arial"/>
                <w:sz w:val="24"/>
                <w:szCs w:val="24"/>
                <w:lang w:eastAsia="en-US"/>
              </w:rPr>
            </w:pPr>
            <w:r w:rsidRPr="007952CE">
              <w:rPr>
                <w:rFonts w:ascii="Arial" w:hAnsi="Arial" w:cs="Arial"/>
                <w:sz w:val="24"/>
                <w:szCs w:val="24"/>
                <w:lang w:eastAsia="en-US"/>
              </w:rPr>
              <w:t>1673755,47500</w:t>
            </w:r>
          </w:p>
        </w:tc>
        <w:tc>
          <w:tcPr>
            <w:tcW w:w="1701"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tcPr>
          <w:p w:rsidR="00E20E61" w:rsidRPr="007952CE" w:rsidRDefault="00736AB3" w:rsidP="00E20E61">
            <w:pPr>
              <w:pStyle w:val="ab"/>
              <w:jc w:val="center"/>
              <w:rPr>
                <w:rFonts w:ascii="Arial" w:hAnsi="Arial" w:cs="Arial"/>
                <w:sz w:val="24"/>
                <w:szCs w:val="24"/>
              </w:rPr>
            </w:pPr>
            <w:r w:rsidRPr="007952CE">
              <w:rPr>
                <w:rFonts w:ascii="Arial" w:hAnsi="Arial" w:cs="Arial"/>
                <w:sz w:val="24"/>
                <w:szCs w:val="24"/>
              </w:rPr>
              <w:t>1673755,47500</w:t>
            </w:r>
          </w:p>
        </w:tc>
        <w:tc>
          <w:tcPr>
            <w:tcW w:w="1639" w:type="dxa"/>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tcPr>
          <w:p w:rsidR="00E20E61" w:rsidRPr="007952CE" w:rsidRDefault="00736AB3" w:rsidP="00E20E61">
            <w:pPr>
              <w:pStyle w:val="ab"/>
              <w:jc w:val="center"/>
              <w:rPr>
                <w:rFonts w:ascii="Arial" w:hAnsi="Arial" w:cs="Arial"/>
                <w:sz w:val="24"/>
                <w:szCs w:val="24"/>
              </w:rPr>
            </w:pPr>
            <w:r w:rsidRPr="007952CE">
              <w:rPr>
                <w:rFonts w:ascii="Arial" w:hAnsi="Arial" w:cs="Arial"/>
                <w:sz w:val="24"/>
                <w:szCs w:val="24"/>
              </w:rPr>
              <w:t>1673755,47500</w:t>
            </w:r>
          </w:p>
        </w:tc>
      </w:tr>
    </w:tbl>
    <w:p w:rsidR="00E206CE" w:rsidRPr="007952CE" w:rsidRDefault="00E206CE">
      <w:pPr>
        <w:spacing w:after="0" w:line="256" w:lineRule="auto"/>
        <w:rPr>
          <w:rFonts w:ascii="Arial" w:hAnsi="Arial" w:cs="Arial"/>
          <w:sz w:val="24"/>
          <w:szCs w:val="24"/>
          <w:lang w:eastAsia="en-US"/>
        </w:rPr>
        <w:sectPr w:rsidR="00E206CE" w:rsidRPr="007952CE" w:rsidSect="00AA483B">
          <w:pgSz w:w="16838" w:h="11905" w:orient="landscape"/>
          <w:pgMar w:top="1134" w:right="567" w:bottom="1134" w:left="1134" w:header="720" w:footer="720" w:gutter="0"/>
          <w:cols w:space="720"/>
          <w:noEndnote/>
          <w:docGrid w:linePitch="299"/>
        </w:sectPr>
      </w:pPr>
    </w:p>
    <w:p w:rsidR="00945B98" w:rsidRPr="007952CE" w:rsidRDefault="006208B1" w:rsidP="00F536E9">
      <w:pPr>
        <w:pStyle w:val="a3"/>
        <w:widowControl w:val="0"/>
        <w:numPr>
          <w:ilvl w:val="0"/>
          <w:numId w:val="27"/>
        </w:numPr>
        <w:autoSpaceDE w:val="0"/>
        <w:autoSpaceDN w:val="0"/>
        <w:adjustRightInd w:val="0"/>
        <w:spacing w:after="0" w:line="240" w:lineRule="auto"/>
        <w:jc w:val="center"/>
        <w:rPr>
          <w:rFonts w:ascii="Arial" w:hAnsi="Arial" w:cs="Arial"/>
          <w:color w:val="000000" w:themeColor="text1"/>
          <w:sz w:val="24"/>
          <w:szCs w:val="24"/>
        </w:rPr>
      </w:pPr>
      <w:r w:rsidRPr="007952CE">
        <w:rPr>
          <w:rFonts w:ascii="Arial" w:hAnsi="Arial" w:cs="Arial"/>
          <w:color w:val="000000" w:themeColor="text1"/>
          <w:sz w:val="24"/>
          <w:szCs w:val="24"/>
        </w:rPr>
        <w:lastRenderedPageBreak/>
        <w:t>Краткая</w:t>
      </w:r>
      <w:r w:rsidR="00F536E9" w:rsidRPr="007952CE">
        <w:rPr>
          <w:rFonts w:ascii="Arial" w:hAnsi="Arial" w:cs="Arial"/>
          <w:color w:val="000000" w:themeColor="text1"/>
          <w:sz w:val="24"/>
          <w:szCs w:val="24"/>
        </w:rPr>
        <w:t xml:space="preserve"> характеристика дорожно-транспортного комплекса</w:t>
      </w:r>
    </w:p>
    <w:p w:rsidR="00F536E9" w:rsidRPr="007952CE" w:rsidRDefault="00F536E9" w:rsidP="00F536E9">
      <w:pPr>
        <w:pStyle w:val="a3"/>
        <w:widowControl w:val="0"/>
        <w:autoSpaceDE w:val="0"/>
        <w:autoSpaceDN w:val="0"/>
        <w:adjustRightInd w:val="0"/>
        <w:spacing w:after="0" w:line="240" w:lineRule="auto"/>
        <w:ind w:left="786"/>
        <w:jc w:val="center"/>
        <w:rPr>
          <w:rFonts w:ascii="Arial" w:hAnsi="Arial" w:cs="Arial"/>
          <w:color w:val="000000" w:themeColor="text1"/>
          <w:sz w:val="24"/>
          <w:szCs w:val="24"/>
        </w:rPr>
      </w:pPr>
      <w:r w:rsidRPr="007952CE">
        <w:rPr>
          <w:rFonts w:ascii="Arial" w:hAnsi="Arial" w:cs="Arial"/>
          <w:color w:val="000000" w:themeColor="text1"/>
          <w:sz w:val="24"/>
          <w:szCs w:val="24"/>
        </w:rPr>
        <w:t>Одинцовского городского округа</w:t>
      </w:r>
    </w:p>
    <w:p w:rsidR="00F536E9" w:rsidRPr="007952CE" w:rsidRDefault="00F536E9" w:rsidP="00F536E9">
      <w:pPr>
        <w:pStyle w:val="a3"/>
        <w:widowControl w:val="0"/>
        <w:autoSpaceDE w:val="0"/>
        <w:autoSpaceDN w:val="0"/>
        <w:adjustRightInd w:val="0"/>
        <w:spacing w:after="0" w:line="240" w:lineRule="auto"/>
        <w:ind w:left="786"/>
        <w:jc w:val="center"/>
        <w:rPr>
          <w:rFonts w:ascii="Arial" w:hAnsi="Arial" w:cs="Arial"/>
          <w:color w:val="000000" w:themeColor="text1"/>
          <w:sz w:val="24"/>
          <w:szCs w:val="24"/>
        </w:rPr>
      </w:pPr>
    </w:p>
    <w:p w:rsidR="009A0AEF" w:rsidRPr="007952CE" w:rsidRDefault="00EA3A1D" w:rsidP="00BD05F2">
      <w:pPr>
        <w:pStyle w:val="a3"/>
        <w:widowControl w:val="0"/>
        <w:autoSpaceDE w:val="0"/>
        <w:autoSpaceDN w:val="0"/>
        <w:adjustRightInd w:val="0"/>
        <w:spacing w:after="0" w:line="240" w:lineRule="auto"/>
        <w:ind w:left="0" w:firstLine="709"/>
        <w:jc w:val="both"/>
        <w:rPr>
          <w:rFonts w:ascii="Arial" w:hAnsi="Arial" w:cs="Arial"/>
          <w:sz w:val="24"/>
          <w:szCs w:val="24"/>
        </w:rPr>
      </w:pPr>
      <w:r w:rsidRPr="007952CE">
        <w:rPr>
          <w:rFonts w:ascii="Arial" w:hAnsi="Arial" w:cs="Arial"/>
          <w:sz w:val="24"/>
          <w:szCs w:val="24"/>
        </w:rPr>
        <w:t xml:space="preserve">Одинцовский </w:t>
      </w:r>
      <w:r w:rsidR="003E562E" w:rsidRPr="007952CE">
        <w:rPr>
          <w:rFonts w:ascii="Arial" w:hAnsi="Arial" w:cs="Arial"/>
          <w:sz w:val="24"/>
          <w:szCs w:val="24"/>
        </w:rPr>
        <w:t xml:space="preserve">городской округ </w:t>
      </w:r>
      <w:r w:rsidRPr="007952CE">
        <w:rPr>
          <w:rFonts w:ascii="Arial" w:hAnsi="Arial" w:cs="Arial"/>
          <w:sz w:val="24"/>
          <w:szCs w:val="24"/>
        </w:rPr>
        <w:t xml:space="preserve">представляет собой муниципальное образование на западе центральной части Московской области. </w:t>
      </w:r>
      <w:r w:rsidR="0028727E" w:rsidRPr="007952CE">
        <w:rPr>
          <w:rFonts w:ascii="Arial" w:hAnsi="Arial" w:cs="Arial"/>
          <w:sz w:val="24"/>
          <w:szCs w:val="24"/>
        </w:rPr>
        <w:t>По состоянию на 01.01.2025 н</w:t>
      </w:r>
      <w:r w:rsidR="009A0AEF" w:rsidRPr="007952CE">
        <w:rPr>
          <w:rFonts w:ascii="Arial" w:hAnsi="Arial" w:cs="Arial"/>
          <w:sz w:val="24"/>
          <w:szCs w:val="24"/>
        </w:rPr>
        <w:t xml:space="preserve">а территории </w:t>
      </w:r>
      <w:r w:rsidR="0028727E" w:rsidRPr="007952CE">
        <w:rPr>
          <w:rFonts w:ascii="Arial" w:hAnsi="Arial" w:cs="Arial"/>
          <w:sz w:val="24"/>
          <w:szCs w:val="24"/>
        </w:rPr>
        <w:t>округа</w:t>
      </w:r>
      <w:r w:rsidR="009A0AEF" w:rsidRPr="007952CE">
        <w:rPr>
          <w:rFonts w:ascii="Arial" w:hAnsi="Arial" w:cs="Arial"/>
          <w:sz w:val="24"/>
          <w:szCs w:val="24"/>
        </w:rPr>
        <w:t xml:space="preserve"> </w:t>
      </w:r>
      <w:r w:rsidR="00E20E61" w:rsidRPr="007952CE">
        <w:rPr>
          <w:rFonts w:ascii="Arial" w:hAnsi="Arial" w:cs="Arial"/>
          <w:sz w:val="24"/>
          <w:szCs w:val="24"/>
        </w:rPr>
        <w:t>1440,2</w:t>
      </w:r>
      <w:r w:rsidR="009A0AEF" w:rsidRPr="007952CE">
        <w:rPr>
          <w:rFonts w:ascii="Arial" w:hAnsi="Arial" w:cs="Arial"/>
          <w:sz w:val="24"/>
          <w:szCs w:val="24"/>
        </w:rPr>
        <w:t xml:space="preserve"> км дорог, из них федеральные дороги составляют </w:t>
      </w:r>
      <w:r w:rsidR="00E20E61" w:rsidRPr="007952CE">
        <w:rPr>
          <w:rFonts w:ascii="Arial" w:hAnsi="Arial" w:cs="Arial"/>
          <w:sz w:val="24"/>
          <w:szCs w:val="24"/>
        </w:rPr>
        <w:t>358</w:t>
      </w:r>
      <w:r w:rsidR="009A0AEF" w:rsidRPr="007952CE">
        <w:rPr>
          <w:rFonts w:ascii="Arial" w:hAnsi="Arial" w:cs="Arial"/>
          <w:sz w:val="24"/>
          <w:szCs w:val="24"/>
        </w:rPr>
        <w:t>,</w:t>
      </w:r>
      <w:r w:rsidR="00286A2F" w:rsidRPr="007952CE">
        <w:rPr>
          <w:rFonts w:ascii="Arial" w:hAnsi="Arial" w:cs="Arial"/>
          <w:sz w:val="24"/>
          <w:szCs w:val="24"/>
        </w:rPr>
        <w:t>0</w:t>
      </w:r>
      <w:r w:rsidR="009A0AEF" w:rsidRPr="007952CE">
        <w:rPr>
          <w:rFonts w:ascii="Arial" w:hAnsi="Arial" w:cs="Arial"/>
          <w:sz w:val="24"/>
          <w:szCs w:val="24"/>
        </w:rPr>
        <w:t xml:space="preserve"> км, региональные (областные) дороги составляют 3</w:t>
      </w:r>
      <w:r w:rsidR="00E20E61" w:rsidRPr="007952CE">
        <w:rPr>
          <w:rFonts w:ascii="Arial" w:hAnsi="Arial" w:cs="Arial"/>
          <w:sz w:val="24"/>
          <w:szCs w:val="24"/>
        </w:rPr>
        <w:t>80</w:t>
      </w:r>
      <w:r w:rsidR="009A0AEF" w:rsidRPr="007952CE">
        <w:rPr>
          <w:rFonts w:ascii="Arial" w:hAnsi="Arial" w:cs="Arial"/>
          <w:sz w:val="24"/>
          <w:szCs w:val="24"/>
        </w:rPr>
        <w:t>,</w:t>
      </w:r>
      <w:r w:rsidR="00286A2F" w:rsidRPr="007952CE">
        <w:rPr>
          <w:rFonts w:ascii="Arial" w:hAnsi="Arial" w:cs="Arial"/>
          <w:sz w:val="24"/>
          <w:szCs w:val="24"/>
        </w:rPr>
        <w:t>0</w:t>
      </w:r>
      <w:r w:rsidR="009A0AEF" w:rsidRPr="007952CE">
        <w:rPr>
          <w:rFonts w:ascii="Arial" w:hAnsi="Arial" w:cs="Arial"/>
          <w:sz w:val="24"/>
          <w:szCs w:val="24"/>
        </w:rPr>
        <w:t xml:space="preserve"> км, общая протяженность автомобильных дорог общего пользования местного значения Одинцовского </w:t>
      </w:r>
      <w:r w:rsidR="00443F4A" w:rsidRPr="007952CE">
        <w:rPr>
          <w:rFonts w:ascii="Arial" w:hAnsi="Arial" w:cs="Arial"/>
          <w:sz w:val="24"/>
          <w:szCs w:val="24"/>
        </w:rPr>
        <w:t xml:space="preserve">городского округа </w:t>
      </w:r>
      <w:r w:rsidR="009A0AEF" w:rsidRPr="007952CE">
        <w:rPr>
          <w:rFonts w:ascii="Arial" w:hAnsi="Arial" w:cs="Arial"/>
          <w:sz w:val="24"/>
          <w:szCs w:val="24"/>
        </w:rPr>
        <w:t xml:space="preserve">составляет </w:t>
      </w:r>
      <w:r w:rsidR="00E20E61" w:rsidRPr="007952CE">
        <w:rPr>
          <w:rFonts w:ascii="Arial" w:hAnsi="Arial" w:cs="Arial"/>
          <w:sz w:val="24"/>
          <w:szCs w:val="24"/>
        </w:rPr>
        <w:t>702,2</w:t>
      </w:r>
      <w:r w:rsidR="009A0AEF" w:rsidRPr="007952CE">
        <w:rPr>
          <w:rFonts w:ascii="Arial" w:hAnsi="Arial" w:cs="Arial"/>
          <w:sz w:val="24"/>
          <w:szCs w:val="24"/>
        </w:rPr>
        <w:t xml:space="preserve"> км</w:t>
      </w:r>
      <w:r w:rsidR="00443F4A" w:rsidRPr="007952CE">
        <w:rPr>
          <w:rFonts w:ascii="Arial" w:hAnsi="Arial" w:cs="Arial"/>
          <w:sz w:val="24"/>
          <w:szCs w:val="24"/>
        </w:rPr>
        <w:t>.</w:t>
      </w:r>
    </w:p>
    <w:p w:rsidR="0046304E" w:rsidRPr="007952CE" w:rsidRDefault="00BF35DE" w:rsidP="004041C8">
      <w:pPr>
        <w:spacing w:after="0" w:line="240" w:lineRule="auto"/>
        <w:ind w:firstLine="709"/>
        <w:jc w:val="both"/>
        <w:rPr>
          <w:rFonts w:ascii="Arial" w:hAnsi="Arial" w:cs="Arial"/>
          <w:sz w:val="24"/>
          <w:szCs w:val="24"/>
        </w:rPr>
      </w:pPr>
      <w:r w:rsidRPr="007952CE">
        <w:rPr>
          <w:rFonts w:ascii="Arial" w:hAnsi="Arial" w:cs="Arial"/>
          <w:sz w:val="24"/>
          <w:szCs w:val="24"/>
        </w:rPr>
        <w:t xml:space="preserve">Содержание в надлежащем состоянии </w:t>
      </w:r>
      <w:r w:rsidR="00225403" w:rsidRPr="007952CE">
        <w:rPr>
          <w:rFonts w:ascii="Arial" w:hAnsi="Arial" w:cs="Arial"/>
          <w:sz w:val="24"/>
          <w:szCs w:val="24"/>
        </w:rPr>
        <w:t xml:space="preserve">автомобильных </w:t>
      </w:r>
      <w:r w:rsidRPr="007952CE">
        <w:rPr>
          <w:rFonts w:ascii="Arial" w:hAnsi="Arial" w:cs="Arial"/>
          <w:sz w:val="24"/>
          <w:szCs w:val="24"/>
        </w:rPr>
        <w:t xml:space="preserve">дорог </w:t>
      </w:r>
      <w:r w:rsidR="00225403" w:rsidRPr="007952CE">
        <w:rPr>
          <w:rFonts w:ascii="Arial" w:hAnsi="Arial" w:cs="Arial"/>
          <w:sz w:val="24"/>
          <w:szCs w:val="24"/>
        </w:rPr>
        <w:t xml:space="preserve">местного значения </w:t>
      </w:r>
      <w:r w:rsidRPr="007952CE">
        <w:rPr>
          <w:rFonts w:ascii="Arial" w:hAnsi="Arial" w:cs="Arial"/>
          <w:sz w:val="24"/>
          <w:szCs w:val="24"/>
        </w:rPr>
        <w:t xml:space="preserve">Одинцовского </w:t>
      </w:r>
      <w:r w:rsidR="00BD05F2" w:rsidRPr="007952CE">
        <w:rPr>
          <w:rFonts w:ascii="Arial" w:hAnsi="Arial" w:cs="Arial"/>
          <w:sz w:val="24"/>
          <w:szCs w:val="24"/>
        </w:rPr>
        <w:t xml:space="preserve">городского округа </w:t>
      </w:r>
      <w:r w:rsidRPr="007952CE">
        <w:rPr>
          <w:rFonts w:ascii="Arial" w:hAnsi="Arial" w:cs="Arial"/>
          <w:sz w:val="24"/>
          <w:szCs w:val="24"/>
        </w:rPr>
        <w:t xml:space="preserve">Московской области требует регулярного выполнения работ текущего и капитального характера. Рост парка автомобильного транспорта и увеличение загруженности дорог приводят к увеличению степени износа дорог. Так же </w:t>
      </w:r>
      <w:r w:rsidR="00433E4E" w:rsidRPr="007952CE">
        <w:rPr>
          <w:rFonts w:ascii="Arial" w:hAnsi="Arial" w:cs="Arial"/>
          <w:sz w:val="24"/>
          <w:szCs w:val="24"/>
        </w:rPr>
        <w:t>с</w:t>
      </w:r>
      <w:r w:rsidRPr="007952CE">
        <w:rPr>
          <w:rFonts w:ascii="Arial" w:hAnsi="Arial" w:cs="Arial"/>
          <w:sz w:val="24"/>
          <w:szCs w:val="24"/>
        </w:rPr>
        <w:t xml:space="preserve">ложившаяся диспропорция между темпами развития улично-дорожной сети и темпами роста количества транспортных средств, приводит к заторам, ухудшению условий движения, экологической обстановки и, как следствие, к росту аварийности и социальному </w:t>
      </w:r>
      <w:r w:rsidR="000F0645" w:rsidRPr="007952CE">
        <w:rPr>
          <w:rFonts w:ascii="Arial" w:hAnsi="Arial" w:cs="Arial"/>
          <w:sz w:val="24"/>
          <w:szCs w:val="24"/>
        </w:rPr>
        <w:t>напряжению.</w:t>
      </w:r>
    </w:p>
    <w:p w:rsidR="0046304E" w:rsidRPr="007952CE" w:rsidRDefault="00FB0FAF" w:rsidP="00225403">
      <w:pPr>
        <w:spacing w:after="0" w:line="240" w:lineRule="auto"/>
        <w:ind w:firstLine="709"/>
        <w:jc w:val="both"/>
        <w:rPr>
          <w:rFonts w:ascii="Arial" w:hAnsi="Arial" w:cs="Arial"/>
          <w:sz w:val="24"/>
          <w:szCs w:val="24"/>
        </w:rPr>
      </w:pPr>
      <w:r w:rsidRPr="007952CE">
        <w:rPr>
          <w:rFonts w:ascii="Arial" w:hAnsi="Arial" w:cs="Arial"/>
          <w:sz w:val="24"/>
          <w:szCs w:val="24"/>
        </w:rPr>
        <w:t>Первоочередн</w:t>
      </w:r>
      <w:r w:rsidR="00E86C2F" w:rsidRPr="007952CE">
        <w:rPr>
          <w:rFonts w:ascii="Arial" w:hAnsi="Arial" w:cs="Arial"/>
          <w:sz w:val="24"/>
          <w:szCs w:val="24"/>
        </w:rPr>
        <w:t>ыми</w:t>
      </w:r>
      <w:r w:rsidRPr="007952CE">
        <w:rPr>
          <w:rFonts w:ascii="Arial" w:hAnsi="Arial" w:cs="Arial"/>
          <w:sz w:val="24"/>
          <w:szCs w:val="24"/>
        </w:rPr>
        <w:t xml:space="preserve"> </w:t>
      </w:r>
      <w:r w:rsidR="00225403" w:rsidRPr="007952CE">
        <w:rPr>
          <w:rFonts w:ascii="Arial" w:hAnsi="Arial" w:cs="Arial"/>
          <w:sz w:val="24"/>
          <w:szCs w:val="24"/>
        </w:rPr>
        <w:t>мероприятиями</w:t>
      </w:r>
      <w:r w:rsidRPr="007952CE">
        <w:rPr>
          <w:rFonts w:ascii="Arial" w:hAnsi="Arial" w:cs="Arial"/>
          <w:sz w:val="24"/>
          <w:szCs w:val="24"/>
        </w:rPr>
        <w:t xml:space="preserve"> </w:t>
      </w:r>
      <w:r w:rsidR="000F0645" w:rsidRPr="007952CE">
        <w:rPr>
          <w:rFonts w:ascii="Arial" w:hAnsi="Arial" w:cs="Arial"/>
          <w:sz w:val="24"/>
          <w:szCs w:val="24"/>
        </w:rPr>
        <w:t xml:space="preserve">муниципальной </w:t>
      </w:r>
      <w:r w:rsidR="000A3693" w:rsidRPr="007952CE">
        <w:rPr>
          <w:rFonts w:ascii="Arial" w:hAnsi="Arial" w:cs="Arial"/>
          <w:sz w:val="24"/>
          <w:szCs w:val="24"/>
        </w:rPr>
        <w:t>п</w:t>
      </w:r>
      <w:r w:rsidR="006E7C4D" w:rsidRPr="007952CE">
        <w:rPr>
          <w:rFonts w:ascii="Arial" w:hAnsi="Arial" w:cs="Arial"/>
          <w:sz w:val="24"/>
          <w:szCs w:val="24"/>
        </w:rPr>
        <w:t xml:space="preserve">рограммы </w:t>
      </w:r>
      <w:r w:rsidR="000E6F73" w:rsidRPr="007952CE">
        <w:rPr>
          <w:rFonts w:ascii="Arial" w:hAnsi="Arial" w:cs="Arial"/>
          <w:sz w:val="24"/>
          <w:szCs w:val="24"/>
        </w:rPr>
        <w:t>Одинцовского городского округа Московской области «Развитие и функционирование дорожно-транспортного комплекса»</w:t>
      </w:r>
      <w:r w:rsidR="0028727E" w:rsidRPr="007952CE">
        <w:rPr>
          <w:rFonts w:ascii="Arial" w:hAnsi="Arial" w:cs="Arial"/>
          <w:sz w:val="24"/>
          <w:szCs w:val="24"/>
        </w:rPr>
        <w:t xml:space="preserve"> на 2026-2030 годы</w:t>
      </w:r>
      <w:r w:rsidR="000E6F73" w:rsidRPr="007952CE">
        <w:rPr>
          <w:rFonts w:ascii="Arial" w:hAnsi="Arial" w:cs="Arial"/>
          <w:sz w:val="24"/>
          <w:szCs w:val="24"/>
        </w:rPr>
        <w:t xml:space="preserve"> (далее </w:t>
      </w:r>
      <w:r w:rsidR="00F451FB" w:rsidRPr="007952CE">
        <w:rPr>
          <w:rFonts w:ascii="Arial" w:hAnsi="Arial" w:cs="Arial"/>
          <w:sz w:val="24"/>
          <w:szCs w:val="24"/>
        </w:rPr>
        <w:t>муниципальная программа</w:t>
      </w:r>
      <w:r w:rsidR="000E6F73" w:rsidRPr="007952CE">
        <w:rPr>
          <w:rFonts w:ascii="Arial" w:hAnsi="Arial" w:cs="Arial"/>
          <w:sz w:val="24"/>
          <w:szCs w:val="24"/>
        </w:rPr>
        <w:t xml:space="preserve">) </w:t>
      </w:r>
      <w:r w:rsidR="006E7C4D" w:rsidRPr="007952CE">
        <w:rPr>
          <w:rFonts w:ascii="Arial" w:hAnsi="Arial" w:cs="Arial"/>
          <w:sz w:val="24"/>
          <w:szCs w:val="24"/>
        </w:rPr>
        <w:t>являю</w:t>
      </w:r>
      <w:r w:rsidR="007F2DA3" w:rsidRPr="007952CE">
        <w:rPr>
          <w:rFonts w:ascii="Arial" w:hAnsi="Arial" w:cs="Arial"/>
          <w:sz w:val="24"/>
          <w:szCs w:val="24"/>
        </w:rPr>
        <w:t>тся</w:t>
      </w:r>
      <w:r w:rsidR="00140BB8" w:rsidRPr="007952CE">
        <w:rPr>
          <w:rFonts w:ascii="Arial" w:hAnsi="Arial" w:cs="Arial"/>
          <w:sz w:val="24"/>
          <w:szCs w:val="24"/>
        </w:rPr>
        <w:t xml:space="preserve"> содержание и </w:t>
      </w:r>
      <w:r w:rsidR="004A38DD" w:rsidRPr="007952CE">
        <w:rPr>
          <w:rFonts w:ascii="Arial" w:hAnsi="Arial" w:cs="Arial"/>
          <w:sz w:val="24"/>
          <w:szCs w:val="24"/>
        </w:rPr>
        <w:t xml:space="preserve">ремонт </w:t>
      </w:r>
      <w:r w:rsidR="007F2DA3" w:rsidRPr="007952CE">
        <w:rPr>
          <w:rFonts w:ascii="Arial" w:hAnsi="Arial" w:cs="Arial"/>
          <w:sz w:val="24"/>
          <w:szCs w:val="24"/>
        </w:rPr>
        <w:t xml:space="preserve">автомобильных дорог и приведение их в соответствие с </w:t>
      </w:r>
      <w:r w:rsidR="000F0645" w:rsidRPr="007952CE">
        <w:rPr>
          <w:rFonts w:ascii="Arial" w:hAnsi="Arial" w:cs="Arial"/>
          <w:sz w:val="24"/>
          <w:szCs w:val="24"/>
        </w:rPr>
        <w:t xml:space="preserve">нормативными </w:t>
      </w:r>
      <w:r w:rsidR="007F2DA3" w:rsidRPr="007952CE">
        <w:rPr>
          <w:rFonts w:ascii="Arial" w:hAnsi="Arial" w:cs="Arial"/>
          <w:sz w:val="24"/>
          <w:szCs w:val="24"/>
        </w:rPr>
        <w:t>требованиями.</w:t>
      </w:r>
      <w:r w:rsidR="00A638C0" w:rsidRPr="007952CE">
        <w:rPr>
          <w:rFonts w:ascii="Arial" w:hAnsi="Arial" w:cs="Arial"/>
          <w:sz w:val="24"/>
          <w:szCs w:val="24"/>
        </w:rPr>
        <w:t xml:space="preserve"> </w:t>
      </w:r>
    </w:p>
    <w:p w:rsidR="007F2DA3" w:rsidRPr="007952CE" w:rsidRDefault="007F2DA3" w:rsidP="004041C8">
      <w:pPr>
        <w:spacing w:after="0" w:line="240" w:lineRule="auto"/>
        <w:ind w:firstLine="709"/>
        <w:jc w:val="both"/>
        <w:rPr>
          <w:rFonts w:ascii="Arial" w:eastAsia="Times New Roman" w:hAnsi="Arial" w:cs="Arial"/>
          <w:sz w:val="24"/>
          <w:szCs w:val="24"/>
        </w:rPr>
      </w:pPr>
      <w:r w:rsidRPr="007952CE">
        <w:rPr>
          <w:rFonts w:ascii="Arial" w:hAnsi="Arial" w:cs="Arial"/>
          <w:sz w:val="24"/>
          <w:szCs w:val="24"/>
        </w:rPr>
        <w:t xml:space="preserve">Реализация мероприятий муниципальной </w:t>
      </w:r>
      <w:r w:rsidR="005B2A5A" w:rsidRPr="007952CE">
        <w:rPr>
          <w:rFonts w:ascii="Arial" w:hAnsi="Arial" w:cs="Arial"/>
          <w:sz w:val="24"/>
          <w:szCs w:val="24"/>
        </w:rPr>
        <w:t xml:space="preserve">программы </w:t>
      </w:r>
      <w:r w:rsidR="004A38DD" w:rsidRPr="007952CE">
        <w:rPr>
          <w:rFonts w:ascii="Arial" w:hAnsi="Arial" w:cs="Arial"/>
          <w:sz w:val="24"/>
          <w:szCs w:val="24"/>
        </w:rPr>
        <w:t>по с</w:t>
      </w:r>
      <w:r w:rsidRPr="007952CE">
        <w:rPr>
          <w:rFonts w:ascii="Arial" w:hAnsi="Arial" w:cs="Arial"/>
          <w:sz w:val="24"/>
          <w:szCs w:val="24"/>
        </w:rPr>
        <w:t>одержани</w:t>
      </w:r>
      <w:r w:rsidR="004A38DD" w:rsidRPr="007952CE">
        <w:rPr>
          <w:rFonts w:ascii="Arial" w:hAnsi="Arial" w:cs="Arial"/>
          <w:sz w:val="24"/>
          <w:szCs w:val="24"/>
        </w:rPr>
        <w:t>ю</w:t>
      </w:r>
      <w:r w:rsidRPr="007952CE">
        <w:rPr>
          <w:rFonts w:ascii="Arial" w:hAnsi="Arial" w:cs="Arial"/>
          <w:sz w:val="24"/>
          <w:szCs w:val="24"/>
        </w:rPr>
        <w:t xml:space="preserve"> автомобильных дорог общего пользования </w:t>
      </w:r>
      <w:r w:rsidR="00FB0FAF" w:rsidRPr="007952CE">
        <w:rPr>
          <w:rFonts w:ascii="Arial" w:hAnsi="Arial" w:cs="Arial"/>
          <w:sz w:val="24"/>
          <w:szCs w:val="24"/>
        </w:rPr>
        <w:t xml:space="preserve">Одинцовского </w:t>
      </w:r>
      <w:r w:rsidR="003E562E" w:rsidRPr="007952CE">
        <w:rPr>
          <w:rFonts w:ascii="Arial" w:hAnsi="Arial" w:cs="Arial"/>
          <w:sz w:val="24"/>
          <w:szCs w:val="24"/>
        </w:rPr>
        <w:t>городского округа п</w:t>
      </w:r>
      <w:r w:rsidR="005811E4" w:rsidRPr="007952CE">
        <w:rPr>
          <w:rFonts w:ascii="Arial" w:hAnsi="Arial" w:cs="Arial"/>
          <w:sz w:val="24"/>
          <w:szCs w:val="24"/>
        </w:rPr>
        <w:t xml:space="preserve">озволит </w:t>
      </w:r>
      <w:r w:rsidRPr="007952CE">
        <w:rPr>
          <w:rFonts w:ascii="Arial" w:hAnsi="Arial" w:cs="Arial"/>
          <w:sz w:val="24"/>
          <w:szCs w:val="24"/>
        </w:rPr>
        <w:t xml:space="preserve">обеспечить безопасность и комфортные условия передвижения автотранспорта, пешеходов на улично-дорожной сети </w:t>
      </w:r>
      <w:r w:rsidR="004A38DD" w:rsidRPr="007952CE">
        <w:rPr>
          <w:rFonts w:ascii="Arial" w:hAnsi="Arial" w:cs="Arial"/>
          <w:sz w:val="24"/>
          <w:szCs w:val="24"/>
        </w:rPr>
        <w:t xml:space="preserve">Одинцовского </w:t>
      </w:r>
      <w:r w:rsidR="003E562E" w:rsidRPr="007952CE">
        <w:rPr>
          <w:rFonts w:ascii="Arial" w:hAnsi="Arial" w:cs="Arial"/>
          <w:sz w:val="24"/>
          <w:szCs w:val="24"/>
        </w:rPr>
        <w:t>городского округа.</w:t>
      </w:r>
      <w:r w:rsidRPr="007952CE">
        <w:rPr>
          <w:rFonts w:ascii="Arial" w:hAnsi="Arial" w:cs="Arial"/>
          <w:sz w:val="24"/>
          <w:szCs w:val="24"/>
        </w:rPr>
        <w:t xml:space="preserve"> </w:t>
      </w:r>
    </w:p>
    <w:p w:rsidR="007F2DA3" w:rsidRPr="007952CE" w:rsidRDefault="009F5389" w:rsidP="004041C8">
      <w:pPr>
        <w:widowControl w:val="0"/>
        <w:autoSpaceDE w:val="0"/>
        <w:autoSpaceDN w:val="0"/>
        <w:adjustRightInd w:val="0"/>
        <w:spacing w:after="0" w:line="240" w:lineRule="auto"/>
        <w:ind w:firstLine="708"/>
        <w:jc w:val="both"/>
        <w:rPr>
          <w:rFonts w:ascii="Arial" w:hAnsi="Arial" w:cs="Arial"/>
          <w:sz w:val="24"/>
          <w:szCs w:val="24"/>
        </w:rPr>
      </w:pPr>
      <w:r w:rsidRPr="007952CE">
        <w:rPr>
          <w:rFonts w:ascii="Arial" w:hAnsi="Arial" w:cs="Arial"/>
          <w:sz w:val="24"/>
          <w:szCs w:val="24"/>
        </w:rPr>
        <w:t>В</w:t>
      </w:r>
      <w:r w:rsidR="007F2DA3" w:rsidRPr="007952CE">
        <w:rPr>
          <w:rFonts w:ascii="Arial" w:hAnsi="Arial" w:cs="Arial"/>
          <w:sz w:val="24"/>
          <w:szCs w:val="24"/>
        </w:rPr>
        <w:t xml:space="preserve"> течение последних лет заметна тенденция </w:t>
      </w:r>
      <w:r w:rsidR="003E562E" w:rsidRPr="007952CE">
        <w:rPr>
          <w:rFonts w:ascii="Arial" w:hAnsi="Arial" w:cs="Arial"/>
          <w:sz w:val="24"/>
          <w:szCs w:val="24"/>
        </w:rPr>
        <w:t>снижения</w:t>
      </w:r>
      <w:r w:rsidR="007F2DA3" w:rsidRPr="007952CE">
        <w:rPr>
          <w:rFonts w:ascii="Arial" w:hAnsi="Arial" w:cs="Arial"/>
          <w:sz w:val="24"/>
          <w:szCs w:val="24"/>
        </w:rPr>
        <w:t xml:space="preserve"> количества </w:t>
      </w:r>
      <w:r w:rsidR="004041C8" w:rsidRPr="007952CE">
        <w:rPr>
          <w:rFonts w:ascii="Arial" w:hAnsi="Arial" w:cs="Arial"/>
          <w:sz w:val="24"/>
          <w:szCs w:val="24"/>
        </w:rPr>
        <w:t>дорожно-транспортных происшествий</w:t>
      </w:r>
      <w:r w:rsidR="007F2DA3" w:rsidRPr="007952CE">
        <w:rPr>
          <w:rFonts w:ascii="Arial" w:hAnsi="Arial" w:cs="Arial"/>
          <w:sz w:val="24"/>
          <w:szCs w:val="24"/>
        </w:rPr>
        <w:t xml:space="preserve"> на территории </w:t>
      </w:r>
      <w:r w:rsidR="004C2397" w:rsidRPr="007952CE">
        <w:rPr>
          <w:rFonts w:ascii="Arial" w:hAnsi="Arial" w:cs="Arial"/>
          <w:sz w:val="24"/>
          <w:szCs w:val="24"/>
        </w:rPr>
        <w:t xml:space="preserve">Одинцовского </w:t>
      </w:r>
      <w:r w:rsidR="003E562E" w:rsidRPr="007952CE">
        <w:rPr>
          <w:rFonts w:ascii="Arial" w:hAnsi="Arial" w:cs="Arial"/>
          <w:sz w:val="24"/>
          <w:szCs w:val="24"/>
        </w:rPr>
        <w:t>городского округа</w:t>
      </w:r>
      <w:r w:rsidR="004A38DD" w:rsidRPr="007952CE">
        <w:rPr>
          <w:rFonts w:ascii="Arial" w:hAnsi="Arial" w:cs="Arial"/>
          <w:sz w:val="24"/>
          <w:szCs w:val="24"/>
        </w:rPr>
        <w:t xml:space="preserve">. </w:t>
      </w:r>
      <w:r w:rsidRPr="007952CE">
        <w:rPr>
          <w:rFonts w:ascii="Arial" w:hAnsi="Arial" w:cs="Arial"/>
          <w:sz w:val="24"/>
          <w:szCs w:val="24"/>
        </w:rPr>
        <w:t xml:space="preserve">По данным </w:t>
      </w:r>
      <w:r w:rsidR="00780FB3" w:rsidRPr="007952CE">
        <w:rPr>
          <w:rFonts w:ascii="Arial" w:hAnsi="Arial" w:cs="Arial"/>
          <w:sz w:val="24"/>
          <w:szCs w:val="24"/>
        </w:rPr>
        <w:t>органов ГИБДД</w:t>
      </w:r>
      <w:r w:rsidRPr="007952CE">
        <w:rPr>
          <w:rFonts w:ascii="Arial" w:hAnsi="Arial" w:cs="Arial"/>
          <w:sz w:val="24"/>
          <w:szCs w:val="24"/>
        </w:rPr>
        <w:t xml:space="preserve"> </w:t>
      </w:r>
      <w:r w:rsidR="00050DBB" w:rsidRPr="007952CE">
        <w:rPr>
          <w:rFonts w:ascii="Arial" w:hAnsi="Arial" w:cs="Arial"/>
          <w:sz w:val="24"/>
          <w:szCs w:val="24"/>
        </w:rPr>
        <w:t xml:space="preserve">по состоянию </w:t>
      </w:r>
      <w:r w:rsidR="0028727E" w:rsidRPr="007952CE">
        <w:rPr>
          <w:rFonts w:ascii="Arial" w:hAnsi="Arial" w:cs="Arial"/>
          <w:sz w:val="24"/>
          <w:szCs w:val="24"/>
        </w:rPr>
        <w:t>01.01.2025</w:t>
      </w:r>
      <w:r w:rsidR="007F2DA3" w:rsidRPr="007952CE">
        <w:rPr>
          <w:rFonts w:ascii="Arial" w:hAnsi="Arial" w:cs="Arial"/>
          <w:sz w:val="24"/>
          <w:szCs w:val="24"/>
        </w:rPr>
        <w:t xml:space="preserve"> зарегистрировано </w:t>
      </w:r>
      <w:r w:rsidR="00FB6213" w:rsidRPr="007952CE">
        <w:rPr>
          <w:rFonts w:ascii="Arial" w:hAnsi="Arial" w:cs="Arial"/>
          <w:sz w:val="24"/>
          <w:szCs w:val="24"/>
        </w:rPr>
        <w:t>172</w:t>
      </w:r>
      <w:r w:rsidR="00050DBB" w:rsidRPr="007952CE">
        <w:rPr>
          <w:rFonts w:ascii="Arial" w:hAnsi="Arial" w:cs="Arial"/>
          <w:sz w:val="24"/>
          <w:szCs w:val="24"/>
        </w:rPr>
        <w:t xml:space="preserve"> </w:t>
      </w:r>
      <w:r w:rsidR="0028727E" w:rsidRPr="007952CE">
        <w:rPr>
          <w:rFonts w:ascii="Arial" w:hAnsi="Arial" w:cs="Arial"/>
          <w:sz w:val="24"/>
          <w:szCs w:val="24"/>
        </w:rPr>
        <w:t xml:space="preserve">(за 2023 год – 262) </w:t>
      </w:r>
      <w:r w:rsidR="004041C8" w:rsidRPr="007952CE">
        <w:rPr>
          <w:rFonts w:ascii="Arial" w:hAnsi="Arial" w:cs="Arial"/>
          <w:sz w:val="24"/>
          <w:szCs w:val="24"/>
        </w:rPr>
        <w:t>дорожно-транспор</w:t>
      </w:r>
      <w:r w:rsidR="004C5199" w:rsidRPr="007952CE">
        <w:rPr>
          <w:rFonts w:ascii="Arial" w:hAnsi="Arial" w:cs="Arial"/>
          <w:sz w:val="24"/>
          <w:szCs w:val="24"/>
        </w:rPr>
        <w:t>тн</w:t>
      </w:r>
      <w:r w:rsidR="006E7C4D" w:rsidRPr="007952CE">
        <w:rPr>
          <w:rFonts w:ascii="Arial" w:hAnsi="Arial" w:cs="Arial"/>
          <w:sz w:val="24"/>
          <w:szCs w:val="24"/>
        </w:rPr>
        <w:t>ых</w:t>
      </w:r>
      <w:r w:rsidR="004C5199" w:rsidRPr="007952CE">
        <w:rPr>
          <w:rFonts w:ascii="Arial" w:hAnsi="Arial" w:cs="Arial"/>
          <w:sz w:val="24"/>
          <w:szCs w:val="24"/>
        </w:rPr>
        <w:t xml:space="preserve"> происшестви</w:t>
      </w:r>
      <w:r w:rsidR="00FB6213" w:rsidRPr="007952CE">
        <w:rPr>
          <w:rFonts w:ascii="Arial" w:hAnsi="Arial" w:cs="Arial"/>
          <w:sz w:val="24"/>
          <w:szCs w:val="24"/>
        </w:rPr>
        <w:t>я</w:t>
      </w:r>
      <w:r w:rsidR="00B91F23" w:rsidRPr="007952CE">
        <w:rPr>
          <w:rFonts w:ascii="Arial" w:hAnsi="Arial" w:cs="Arial"/>
          <w:sz w:val="24"/>
          <w:szCs w:val="24"/>
        </w:rPr>
        <w:t>, в которых п</w:t>
      </w:r>
      <w:r w:rsidR="007F2DA3" w:rsidRPr="007952CE">
        <w:rPr>
          <w:rFonts w:ascii="Arial" w:hAnsi="Arial" w:cs="Arial"/>
          <w:sz w:val="24"/>
          <w:szCs w:val="24"/>
        </w:rPr>
        <w:t>острадал</w:t>
      </w:r>
      <w:r w:rsidR="006E7C4D" w:rsidRPr="007952CE">
        <w:rPr>
          <w:rFonts w:ascii="Arial" w:hAnsi="Arial" w:cs="Arial"/>
          <w:sz w:val="24"/>
          <w:szCs w:val="24"/>
        </w:rPr>
        <w:t>о</w:t>
      </w:r>
      <w:r w:rsidR="007F2DA3" w:rsidRPr="007952CE">
        <w:rPr>
          <w:rFonts w:ascii="Arial" w:hAnsi="Arial" w:cs="Arial"/>
          <w:sz w:val="24"/>
          <w:szCs w:val="24"/>
        </w:rPr>
        <w:t xml:space="preserve"> </w:t>
      </w:r>
      <w:r w:rsidR="00FB6213" w:rsidRPr="007952CE">
        <w:rPr>
          <w:rFonts w:ascii="Arial" w:hAnsi="Arial" w:cs="Arial"/>
          <w:sz w:val="24"/>
          <w:szCs w:val="24"/>
        </w:rPr>
        <w:t>187</w:t>
      </w:r>
      <w:r w:rsidR="00B91F23" w:rsidRPr="007952CE">
        <w:rPr>
          <w:rFonts w:ascii="Arial" w:hAnsi="Arial" w:cs="Arial"/>
          <w:sz w:val="24"/>
          <w:szCs w:val="24"/>
        </w:rPr>
        <w:t xml:space="preserve"> </w:t>
      </w:r>
      <w:r w:rsidR="0028727E" w:rsidRPr="007952CE">
        <w:rPr>
          <w:rFonts w:ascii="Arial" w:hAnsi="Arial" w:cs="Arial"/>
          <w:sz w:val="24"/>
          <w:szCs w:val="24"/>
        </w:rPr>
        <w:t xml:space="preserve">(за 2023 год – 310) </w:t>
      </w:r>
      <w:r w:rsidR="007F2DA3" w:rsidRPr="007952CE">
        <w:rPr>
          <w:rFonts w:ascii="Arial" w:hAnsi="Arial" w:cs="Arial"/>
          <w:sz w:val="24"/>
          <w:szCs w:val="24"/>
        </w:rPr>
        <w:t>человек</w:t>
      </w:r>
      <w:r w:rsidR="00B91F23" w:rsidRPr="007952CE">
        <w:rPr>
          <w:rFonts w:ascii="Arial" w:hAnsi="Arial" w:cs="Arial"/>
          <w:sz w:val="24"/>
          <w:szCs w:val="24"/>
        </w:rPr>
        <w:t xml:space="preserve">. </w:t>
      </w:r>
      <w:r w:rsidR="007F2DA3" w:rsidRPr="007952CE">
        <w:rPr>
          <w:rFonts w:ascii="Arial" w:hAnsi="Arial" w:cs="Arial"/>
          <w:sz w:val="24"/>
          <w:szCs w:val="24"/>
        </w:rPr>
        <w:t>Погиб</w:t>
      </w:r>
      <w:r w:rsidR="00B91F23" w:rsidRPr="007952CE">
        <w:rPr>
          <w:rFonts w:ascii="Arial" w:hAnsi="Arial" w:cs="Arial"/>
          <w:sz w:val="24"/>
          <w:szCs w:val="24"/>
        </w:rPr>
        <w:t>ло</w:t>
      </w:r>
      <w:r w:rsidR="00487534" w:rsidRPr="007952CE">
        <w:rPr>
          <w:rFonts w:ascii="Arial" w:hAnsi="Arial" w:cs="Arial"/>
          <w:sz w:val="24"/>
          <w:szCs w:val="24"/>
        </w:rPr>
        <w:t xml:space="preserve"> </w:t>
      </w:r>
      <w:r w:rsidR="00FB6213" w:rsidRPr="007952CE">
        <w:rPr>
          <w:rFonts w:ascii="Arial" w:hAnsi="Arial" w:cs="Arial"/>
          <w:sz w:val="24"/>
          <w:szCs w:val="24"/>
        </w:rPr>
        <w:t>36</w:t>
      </w:r>
      <w:r w:rsidR="00321E15" w:rsidRPr="007952CE">
        <w:rPr>
          <w:rFonts w:ascii="Arial" w:hAnsi="Arial" w:cs="Arial"/>
          <w:sz w:val="24"/>
          <w:szCs w:val="24"/>
        </w:rPr>
        <w:t xml:space="preserve"> </w:t>
      </w:r>
      <w:r w:rsidR="0028727E" w:rsidRPr="007952CE">
        <w:rPr>
          <w:rFonts w:ascii="Arial" w:hAnsi="Arial" w:cs="Arial"/>
          <w:sz w:val="24"/>
          <w:szCs w:val="24"/>
        </w:rPr>
        <w:t xml:space="preserve">(за 2023 год – 27) </w:t>
      </w:r>
      <w:r w:rsidR="007F2DA3" w:rsidRPr="007952CE">
        <w:rPr>
          <w:rFonts w:ascii="Arial" w:hAnsi="Arial" w:cs="Arial"/>
          <w:sz w:val="24"/>
          <w:szCs w:val="24"/>
        </w:rPr>
        <w:t xml:space="preserve">человек. </w:t>
      </w:r>
    </w:p>
    <w:p w:rsidR="007F2DA3" w:rsidRPr="007952CE" w:rsidRDefault="007F2DA3" w:rsidP="004041C8">
      <w:pPr>
        <w:widowControl w:val="0"/>
        <w:autoSpaceDE w:val="0"/>
        <w:autoSpaceDN w:val="0"/>
        <w:adjustRightInd w:val="0"/>
        <w:spacing w:after="0" w:line="240" w:lineRule="auto"/>
        <w:ind w:firstLine="708"/>
        <w:jc w:val="both"/>
        <w:rPr>
          <w:rFonts w:ascii="Arial" w:hAnsi="Arial" w:cs="Arial"/>
          <w:sz w:val="24"/>
          <w:szCs w:val="24"/>
        </w:rPr>
      </w:pPr>
      <w:r w:rsidRPr="007952CE">
        <w:rPr>
          <w:rFonts w:ascii="Arial" w:hAnsi="Arial" w:cs="Arial"/>
          <w:sz w:val="24"/>
          <w:szCs w:val="24"/>
        </w:rPr>
        <w:t xml:space="preserve">К основным факторам, определяющим причины </w:t>
      </w:r>
      <w:r w:rsidR="004A38DD" w:rsidRPr="007952CE">
        <w:rPr>
          <w:rFonts w:ascii="Arial" w:hAnsi="Arial" w:cs="Arial"/>
          <w:sz w:val="24"/>
          <w:szCs w:val="24"/>
        </w:rPr>
        <w:t>аварийности, следует отнести:</w:t>
      </w:r>
    </w:p>
    <w:p w:rsidR="00FF5BAC" w:rsidRPr="007952CE" w:rsidRDefault="007F2DA3" w:rsidP="004041C8">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w:t>
      </w:r>
      <w:r w:rsidR="00FF5BAC" w:rsidRPr="007952CE">
        <w:rPr>
          <w:rFonts w:ascii="Arial" w:hAnsi="Arial" w:cs="Arial"/>
          <w:sz w:val="24"/>
          <w:szCs w:val="24"/>
        </w:rPr>
        <w:t xml:space="preserve">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rsidR="00FF5BAC" w:rsidRPr="007952CE" w:rsidRDefault="00FF5BAC" w:rsidP="004041C8">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низкий уровень подготовки водителей транспортных средств;</w:t>
      </w:r>
    </w:p>
    <w:p w:rsidR="00FF5BAC" w:rsidRPr="007952CE" w:rsidRDefault="00FF5BAC" w:rsidP="004041C8">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недостаточный технический уровень дорожного хозяйства;</w:t>
      </w:r>
    </w:p>
    <w:p w:rsidR="00FF5BAC" w:rsidRPr="007952CE" w:rsidRDefault="00FF5BAC" w:rsidP="004041C8">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несовершенство технических средств дорожного движения.</w:t>
      </w:r>
    </w:p>
    <w:p w:rsidR="007F2DA3" w:rsidRPr="007952CE" w:rsidRDefault="00072F95" w:rsidP="004041C8">
      <w:pPr>
        <w:widowControl w:val="0"/>
        <w:autoSpaceDE w:val="0"/>
        <w:autoSpaceDN w:val="0"/>
        <w:adjustRightInd w:val="0"/>
        <w:spacing w:after="0" w:line="240" w:lineRule="auto"/>
        <w:ind w:firstLine="708"/>
        <w:jc w:val="both"/>
        <w:rPr>
          <w:rFonts w:ascii="Arial" w:hAnsi="Arial" w:cs="Arial"/>
          <w:sz w:val="24"/>
          <w:szCs w:val="24"/>
        </w:rPr>
      </w:pPr>
      <w:r w:rsidRPr="007952CE">
        <w:rPr>
          <w:rFonts w:ascii="Arial" w:hAnsi="Arial" w:cs="Arial"/>
          <w:sz w:val="24"/>
          <w:szCs w:val="24"/>
        </w:rPr>
        <w:t xml:space="preserve">Одинцовский </w:t>
      </w:r>
      <w:r w:rsidR="003E562E" w:rsidRPr="007952CE">
        <w:rPr>
          <w:rFonts w:ascii="Arial" w:hAnsi="Arial" w:cs="Arial"/>
          <w:sz w:val="24"/>
          <w:szCs w:val="24"/>
        </w:rPr>
        <w:t xml:space="preserve">городской округ </w:t>
      </w:r>
      <w:r w:rsidRPr="007952CE">
        <w:rPr>
          <w:rFonts w:ascii="Arial" w:hAnsi="Arial" w:cs="Arial"/>
          <w:sz w:val="24"/>
          <w:szCs w:val="24"/>
        </w:rPr>
        <w:t xml:space="preserve">граничит с Москвой (Западный административный округ, </w:t>
      </w:r>
      <w:proofErr w:type="spellStart"/>
      <w:r w:rsidRPr="007952CE">
        <w:rPr>
          <w:rFonts w:ascii="Arial" w:hAnsi="Arial" w:cs="Arial"/>
          <w:sz w:val="24"/>
          <w:szCs w:val="24"/>
        </w:rPr>
        <w:t>Новомосковски</w:t>
      </w:r>
      <w:r w:rsidR="00702EEB" w:rsidRPr="007952CE">
        <w:rPr>
          <w:rFonts w:ascii="Arial" w:hAnsi="Arial" w:cs="Arial"/>
          <w:sz w:val="24"/>
          <w:szCs w:val="24"/>
        </w:rPr>
        <w:t>м</w:t>
      </w:r>
      <w:proofErr w:type="spellEnd"/>
      <w:r w:rsidRPr="007952CE">
        <w:rPr>
          <w:rFonts w:ascii="Arial" w:hAnsi="Arial" w:cs="Arial"/>
          <w:sz w:val="24"/>
          <w:szCs w:val="24"/>
        </w:rPr>
        <w:t xml:space="preserve"> и Троицки</w:t>
      </w:r>
      <w:r w:rsidR="00702EEB" w:rsidRPr="007952CE">
        <w:rPr>
          <w:rFonts w:ascii="Arial" w:hAnsi="Arial" w:cs="Arial"/>
          <w:sz w:val="24"/>
          <w:szCs w:val="24"/>
        </w:rPr>
        <w:t>м</w:t>
      </w:r>
      <w:r w:rsidRPr="007952CE">
        <w:rPr>
          <w:rFonts w:ascii="Arial" w:hAnsi="Arial" w:cs="Arial"/>
          <w:sz w:val="24"/>
          <w:szCs w:val="24"/>
        </w:rPr>
        <w:t xml:space="preserve"> административны</w:t>
      </w:r>
      <w:r w:rsidR="00702EEB" w:rsidRPr="007952CE">
        <w:rPr>
          <w:rFonts w:ascii="Arial" w:hAnsi="Arial" w:cs="Arial"/>
          <w:sz w:val="24"/>
          <w:szCs w:val="24"/>
        </w:rPr>
        <w:t>ми</w:t>
      </w:r>
      <w:r w:rsidRPr="007952CE">
        <w:rPr>
          <w:rFonts w:ascii="Arial" w:hAnsi="Arial" w:cs="Arial"/>
          <w:sz w:val="24"/>
          <w:szCs w:val="24"/>
        </w:rPr>
        <w:t xml:space="preserve"> округ</w:t>
      </w:r>
      <w:r w:rsidR="00702EEB" w:rsidRPr="007952CE">
        <w:rPr>
          <w:rFonts w:ascii="Arial" w:hAnsi="Arial" w:cs="Arial"/>
          <w:sz w:val="24"/>
          <w:szCs w:val="24"/>
        </w:rPr>
        <w:t>ами</w:t>
      </w:r>
      <w:r w:rsidRPr="007952CE">
        <w:rPr>
          <w:rFonts w:ascii="Arial" w:hAnsi="Arial" w:cs="Arial"/>
          <w:sz w:val="24"/>
          <w:szCs w:val="24"/>
        </w:rPr>
        <w:t xml:space="preserve">), а также, Наро-Фоминским, Рузским, </w:t>
      </w:r>
      <w:proofErr w:type="spellStart"/>
      <w:r w:rsidRPr="007952CE">
        <w:rPr>
          <w:rFonts w:ascii="Arial" w:hAnsi="Arial" w:cs="Arial"/>
          <w:sz w:val="24"/>
          <w:szCs w:val="24"/>
        </w:rPr>
        <w:t>Истринским</w:t>
      </w:r>
      <w:proofErr w:type="spellEnd"/>
      <w:r w:rsidR="000E7BCD" w:rsidRPr="007952CE">
        <w:rPr>
          <w:rFonts w:ascii="Arial" w:hAnsi="Arial" w:cs="Arial"/>
          <w:sz w:val="24"/>
          <w:szCs w:val="24"/>
        </w:rPr>
        <w:t xml:space="preserve"> и </w:t>
      </w:r>
      <w:r w:rsidRPr="007952CE">
        <w:rPr>
          <w:rFonts w:ascii="Arial" w:hAnsi="Arial" w:cs="Arial"/>
          <w:sz w:val="24"/>
          <w:szCs w:val="24"/>
        </w:rPr>
        <w:t>Красногорским</w:t>
      </w:r>
      <w:r w:rsidR="000E7BCD" w:rsidRPr="007952CE">
        <w:rPr>
          <w:rFonts w:ascii="Arial" w:hAnsi="Arial" w:cs="Arial"/>
          <w:sz w:val="24"/>
          <w:szCs w:val="24"/>
        </w:rPr>
        <w:t>, городскими</w:t>
      </w:r>
      <w:r w:rsidRPr="007952CE">
        <w:rPr>
          <w:rFonts w:ascii="Arial" w:hAnsi="Arial" w:cs="Arial"/>
          <w:sz w:val="24"/>
          <w:szCs w:val="24"/>
        </w:rPr>
        <w:t xml:space="preserve"> </w:t>
      </w:r>
      <w:r w:rsidR="00FF5BAC" w:rsidRPr="007952CE">
        <w:rPr>
          <w:rFonts w:ascii="Arial" w:hAnsi="Arial" w:cs="Arial"/>
          <w:sz w:val="24"/>
          <w:szCs w:val="24"/>
        </w:rPr>
        <w:t>округами</w:t>
      </w:r>
      <w:r w:rsidRPr="007952CE">
        <w:rPr>
          <w:rFonts w:ascii="Arial" w:hAnsi="Arial" w:cs="Arial"/>
          <w:sz w:val="24"/>
          <w:szCs w:val="24"/>
        </w:rPr>
        <w:t xml:space="preserve"> Московской области</w:t>
      </w:r>
      <w:r w:rsidR="000E7BCD" w:rsidRPr="007952CE">
        <w:rPr>
          <w:rFonts w:ascii="Arial" w:hAnsi="Arial" w:cs="Arial"/>
          <w:sz w:val="24"/>
          <w:szCs w:val="24"/>
        </w:rPr>
        <w:t xml:space="preserve">, </w:t>
      </w:r>
      <w:r w:rsidR="0028727E" w:rsidRPr="007952CE">
        <w:rPr>
          <w:rFonts w:ascii="Arial" w:hAnsi="Arial" w:cs="Arial"/>
          <w:sz w:val="24"/>
          <w:szCs w:val="24"/>
        </w:rPr>
        <w:t>ЗАТО</w:t>
      </w:r>
      <w:r w:rsidR="000E7BCD" w:rsidRPr="007952CE">
        <w:rPr>
          <w:rFonts w:ascii="Arial" w:hAnsi="Arial" w:cs="Arial"/>
          <w:sz w:val="24"/>
          <w:szCs w:val="24"/>
        </w:rPr>
        <w:t xml:space="preserve"> </w:t>
      </w:r>
      <w:proofErr w:type="spellStart"/>
      <w:r w:rsidR="000E7BCD" w:rsidRPr="007952CE">
        <w:rPr>
          <w:rFonts w:ascii="Arial" w:hAnsi="Arial" w:cs="Arial"/>
          <w:sz w:val="24"/>
          <w:szCs w:val="24"/>
        </w:rPr>
        <w:t>Власиха</w:t>
      </w:r>
      <w:proofErr w:type="spellEnd"/>
      <w:r w:rsidR="000E7BCD" w:rsidRPr="007952CE">
        <w:rPr>
          <w:rFonts w:ascii="Arial" w:hAnsi="Arial" w:cs="Arial"/>
          <w:sz w:val="24"/>
          <w:szCs w:val="24"/>
        </w:rPr>
        <w:t xml:space="preserve"> и Краснознаменск</w:t>
      </w:r>
      <w:r w:rsidRPr="007952CE">
        <w:rPr>
          <w:rFonts w:ascii="Arial" w:hAnsi="Arial" w:cs="Arial"/>
          <w:sz w:val="24"/>
          <w:szCs w:val="24"/>
        </w:rPr>
        <w:t xml:space="preserve">. </w:t>
      </w:r>
      <w:r w:rsidR="000E7BCD" w:rsidRPr="007952CE">
        <w:rPr>
          <w:rFonts w:ascii="Arial" w:hAnsi="Arial" w:cs="Arial"/>
          <w:sz w:val="24"/>
          <w:szCs w:val="24"/>
        </w:rPr>
        <w:t>По территории округа п</w:t>
      </w:r>
      <w:r w:rsidR="00FE3404" w:rsidRPr="007952CE">
        <w:rPr>
          <w:rFonts w:ascii="Arial" w:hAnsi="Arial" w:cs="Arial"/>
          <w:sz w:val="24"/>
          <w:szCs w:val="24"/>
        </w:rPr>
        <w:t xml:space="preserve">роходят автодороги федерального значения: автомобильная дорога </w:t>
      </w:r>
      <w:r w:rsidR="00FF5BAC" w:rsidRPr="007952CE">
        <w:rPr>
          <w:rFonts w:ascii="Arial" w:hAnsi="Arial" w:cs="Arial"/>
          <w:sz w:val="24"/>
          <w:szCs w:val="24"/>
        </w:rPr>
        <w:t>М1-</w:t>
      </w:r>
      <w:r w:rsidR="0049505E" w:rsidRPr="007952CE">
        <w:rPr>
          <w:rFonts w:ascii="Arial" w:hAnsi="Arial" w:cs="Arial"/>
          <w:sz w:val="24"/>
          <w:szCs w:val="24"/>
        </w:rPr>
        <w:t xml:space="preserve">«Беларусь» (Москва — Минск), </w:t>
      </w:r>
      <w:r w:rsidR="00FF5BAC" w:rsidRPr="007952CE">
        <w:rPr>
          <w:rFonts w:ascii="Arial" w:hAnsi="Arial" w:cs="Arial"/>
          <w:sz w:val="24"/>
          <w:szCs w:val="24"/>
        </w:rPr>
        <w:t xml:space="preserve">Рублёво-Успенское шоссе, </w:t>
      </w:r>
      <w:proofErr w:type="spellStart"/>
      <w:r w:rsidR="0073029D" w:rsidRPr="007952CE">
        <w:rPr>
          <w:rFonts w:ascii="Arial" w:hAnsi="Arial" w:cs="Arial"/>
          <w:sz w:val="24"/>
          <w:szCs w:val="24"/>
        </w:rPr>
        <w:t>Подушкинское</w:t>
      </w:r>
      <w:proofErr w:type="spellEnd"/>
      <w:r w:rsidR="0073029D" w:rsidRPr="007952CE">
        <w:rPr>
          <w:rFonts w:ascii="Arial" w:hAnsi="Arial" w:cs="Arial"/>
          <w:sz w:val="24"/>
          <w:szCs w:val="24"/>
        </w:rPr>
        <w:t xml:space="preserve"> </w:t>
      </w:r>
      <w:r w:rsidR="00FE3404" w:rsidRPr="007952CE">
        <w:rPr>
          <w:rFonts w:ascii="Arial" w:hAnsi="Arial" w:cs="Arial"/>
          <w:sz w:val="24"/>
          <w:szCs w:val="24"/>
        </w:rPr>
        <w:t xml:space="preserve">шоссе, Красногорское шоссе, 1-е и 2-е Успенское шоссе, </w:t>
      </w:r>
      <w:r w:rsidR="00D10D8F" w:rsidRPr="007952CE">
        <w:rPr>
          <w:rFonts w:ascii="Arial" w:hAnsi="Arial" w:cs="Arial"/>
          <w:sz w:val="24"/>
          <w:szCs w:val="24"/>
        </w:rPr>
        <w:t>Центральная кольцевая автомобильная дорога</w:t>
      </w:r>
      <w:r w:rsidR="00FE3404" w:rsidRPr="007952CE">
        <w:rPr>
          <w:rFonts w:ascii="Arial" w:hAnsi="Arial" w:cs="Arial"/>
          <w:sz w:val="24"/>
          <w:szCs w:val="24"/>
        </w:rPr>
        <w:t>.</w:t>
      </w:r>
      <w:r w:rsidR="00433E4E" w:rsidRPr="007952CE">
        <w:rPr>
          <w:rFonts w:ascii="Arial" w:hAnsi="Arial" w:cs="Arial"/>
          <w:sz w:val="24"/>
          <w:szCs w:val="24"/>
        </w:rPr>
        <w:t xml:space="preserve"> </w:t>
      </w:r>
      <w:r w:rsidR="007F2DA3" w:rsidRPr="007952CE">
        <w:rPr>
          <w:rFonts w:ascii="Arial" w:hAnsi="Arial" w:cs="Arial"/>
          <w:sz w:val="24"/>
          <w:szCs w:val="24"/>
        </w:rPr>
        <w:t xml:space="preserve">Из краткой характеристики территориального расположения </w:t>
      </w:r>
      <w:r w:rsidR="003E562E" w:rsidRPr="007952CE">
        <w:rPr>
          <w:rFonts w:ascii="Arial" w:hAnsi="Arial" w:cs="Arial"/>
          <w:sz w:val="24"/>
          <w:szCs w:val="24"/>
        </w:rPr>
        <w:t>округа</w:t>
      </w:r>
      <w:r w:rsidR="007F2DA3" w:rsidRPr="007952CE">
        <w:rPr>
          <w:rFonts w:ascii="Arial" w:hAnsi="Arial" w:cs="Arial"/>
          <w:sz w:val="24"/>
          <w:szCs w:val="24"/>
        </w:rPr>
        <w:t xml:space="preserve"> видно, что по дорогам проходит достаточно большой поток транзитного транспорта. Как показывает анализ динамики аварийности, увеличение количества транспортных средств неизбежно приводит к росту дорожно-транспортных происшествий и числа пострадавших в них людей. Только с помощью специальных мер, постоянно осуществляемых на государственном уровне, можно уменьшить негативные последствия автомобилизации. Эти меры реализуются в рамках </w:t>
      </w:r>
      <w:r w:rsidR="005B2A5A" w:rsidRPr="007952CE">
        <w:rPr>
          <w:rFonts w:ascii="Arial" w:hAnsi="Arial" w:cs="Arial"/>
          <w:sz w:val="24"/>
          <w:szCs w:val="24"/>
        </w:rPr>
        <w:t>выполнения мероприятий по обеспечению безопасности дорожного движения.</w:t>
      </w:r>
    </w:p>
    <w:p w:rsidR="00222E86" w:rsidRPr="007952CE" w:rsidRDefault="00222E86" w:rsidP="00222E86">
      <w:pPr>
        <w:pStyle w:val="a3"/>
        <w:widowControl w:val="0"/>
        <w:autoSpaceDE w:val="0"/>
        <w:autoSpaceDN w:val="0"/>
        <w:adjustRightInd w:val="0"/>
        <w:spacing w:after="0" w:line="240" w:lineRule="auto"/>
        <w:ind w:left="0" w:firstLine="708"/>
        <w:jc w:val="both"/>
        <w:outlineLvl w:val="1"/>
        <w:rPr>
          <w:rFonts w:ascii="Arial" w:hAnsi="Arial" w:cs="Arial"/>
          <w:sz w:val="24"/>
          <w:szCs w:val="24"/>
        </w:rPr>
      </w:pPr>
      <w:r w:rsidRPr="007952CE">
        <w:rPr>
          <w:rFonts w:ascii="Arial" w:hAnsi="Arial" w:cs="Arial"/>
          <w:sz w:val="24"/>
          <w:szCs w:val="24"/>
        </w:rPr>
        <w:lastRenderedPageBreak/>
        <w:t>Для обеспечения сохранности автомобильных дорог, дорожных сооружений и их эксплуатационных характеристик, необходимо в течение всего года проводить профилактические работы по их обслуживанию и содержанию, а также ремонту.</w:t>
      </w:r>
    </w:p>
    <w:p w:rsidR="008C266E" w:rsidRPr="007952CE" w:rsidRDefault="008C266E" w:rsidP="008C266E">
      <w:pPr>
        <w:widowControl w:val="0"/>
        <w:autoSpaceDE w:val="0"/>
        <w:autoSpaceDN w:val="0"/>
        <w:adjustRightInd w:val="0"/>
        <w:spacing w:after="0" w:line="240" w:lineRule="auto"/>
        <w:ind w:firstLine="708"/>
        <w:jc w:val="both"/>
        <w:rPr>
          <w:rFonts w:ascii="Arial" w:hAnsi="Arial" w:cs="Arial"/>
          <w:sz w:val="24"/>
          <w:szCs w:val="24"/>
        </w:rPr>
      </w:pPr>
      <w:r w:rsidRPr="007952CE">
        <w:rPr>
          <w:rFonts w:ascii="Arial" w:hAnsi="Arial" w:cs="Arial"/>
          <w:sz w:val="24"/>
          <w:szCs w:val="24"/>
        </w:rPr>
        <w:t xml:space="preserve">В целях исполнения полномочий, по осуществлению дорожной деятельности в отношении автомобильных дорог местного значения в границах Одинцовского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w:t>
      </w:r>
      <w:r w:rsidR="00865FB8" w:rsidRPr="007952CE">
        <w:rPr>
          <w:rFonts w:ascii="Arial" w:hAnsi="Arial" w:cs="Arial"/>
          <w:sz w:val="24"/>
          <w:szCs w:val="24"/>
        </w:rPr>
        <w:t>Управление</w:t>
      </w:r>
      <w:r w:rsidR="0028727E" w:rsidRPr="007952CE">
        <w:rPr>
          <w:rFonts w:ascii="Arial" w:hAnsi="Arial" w:cs="Arial"/>
          <w:sz w:val="24"/>
          <w:szCs w:val="24"/>
        </w:rPr>
        <w:t>м</w:t>
      </w:r>
      <w:r w:rsidR="00865FB8" w:rsidRPr="007952CE">
        <w:rPr>
          <w:rFonts w:ascii="Arial" w:hAnsi="Arial" w:cs="Arial"/>
          <w:sz w:val="24"/>
          <w:szCs w:val="24"/>
        </w:rPr>
        <w:t xml:space="preserve"> </w:t>
      </w:r>
      <w:r w:rsidR="006875AD" w:rsidRPr="007952CE">
        <w:rPr>
          <w:rFonts w:ascii="Arial" w:hAnsi="Arial" w:cs="Arial"/>
          <w:sz w:val="24"/>
          <w:szCs w:val="24"/>
        </w:rPr>
        <w:t>транспорт</w:t>
      </w:r>
      <w:r w:rsidR="00865FB8" w:rsidRPr="007952CE">
        <w:rPr>
          <w:rFonts w:ascii="Arial" w:hAnsi="Arial" w:cs="Arial"/>
          <w:sz w:val="24"/>
          <w:szCs w:val="24"/>
        </w:rPr>
        <w:t>а</w:t>
      </w:r>
      <w:r w:rsidR="006875AD" w:rsidRPr="007952CE">
        <w:rPr>
          <w:rFonts w:ascii="Arial" w:hAnsi="Arial" w:cs="Arial"/>
          <w:sz w:val="24"/>
          <w:szCs w:val="24"/>
        </w:rPr>
        <w:t xml:space="preserve">, дорожной инфраструктуры и безопасности дорожного движения </w:t>
      </w:r>
      <w:r w:rsidRPr="007952CE">
        <w:rPr>
          <w:rFonts w:ascii="Arial" w:hAnsi="Arial" w:cs="Arial"/>
          <w:sz w:val="24"/>
          <w:szCs w:val="24"/>
        </w:rPr>
        <w:t xml:space="preserve">Одинцовского городского округа в соответствии с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w:t>
      </w:r>
      <w:r w:rsidR="0028727E" w:rsidRPr="007952CE">
        <w:rPr>
          <w:rFonts w:ascii="Arial" w:hAnsi="Arial" w:cs="Arial"/>
          <w:sz w:val="24"/>
          <w:szCs w:val="24"/>
        </w:rPr>
        <w:t>30.12.2022 № 7905</w:t>
      </w:r>
      <w:r w:rsidRPr="007952CE">
        <w:rPr>
          <w:rFonts w:ascii="Arial" w:hAnsi="Arial" w:cs="Arial"/>
          <w:sz w:val="24"/>
          <w:szCs w:val="24"/>
        </w:rPr>
        <w:t>, разработана муниципальная программа, которая направлена на достижение приоритетов и целей социально-экономического развития Одинцовского городского округа в сфере дорожно-транспортной системы.</w:t>
      </w:r>
    </w:p>
    <w:p w:rsidR="00FE3251" w:rsidRPr="007952CE" w:rsidRDefault="0028727E" w:rsidP="008719C9">
      <w:pPr>
        <w:widowControl w:val="0"/>
        <w:autoSpaceDE w:val="0"/>
        <w:autoSpaceDN w:val="0"/>
        <w:adjustRightInd w:val="0"/>
        <w:spacing w:after="0" w:line="240" w:lineRule="auto"/>
        <w:ind w:firstLine="708"/>
        <w:jc w:val="both"/>
        <w:rPr>
          <w:rFonts w:ascii="Arial" w:hAnsi="Arial" w:cs="Arial"/>
          <w:sz w:val="24"/>
          <w:szCs w:val="24"/>
        </w:rPr>
      </w:pPr>
      <w:r w:rsidRPr="007952CE">
        <w:rPr>
          <w:rFonts w:ascii="Arial" w:hAnsi="Arial" w:cs="Arial"/>
          <w:sz w:val="24"/>
          <w:szCs w:val="24"/>
        </w:rPr>
        <w:t>Перечень м</w:t>
      </w:r>
      <w:r w:rsidR="00344671" w:rsidRPr="007952CE">
        <w:rPr>
          <w:rFonts w:ascii="Arial" w:hAnsi="Arial" w:cs="Arial"/>
          <w:sz w:val="24"/>
          <w:szCs w:val="24"/>
        </w:rPr>
        <w:t>ероприяти</w:t>
      </w:r>
      <w:r w:rsidRPr="007952CE">
        <w:rPr>
          <w:rFonts w:ascii="Arial" w:hAnsi="Arial" w:cs="Arial"/>
          <w:sz w:val="24"/>
          <w:szCs w:val="24"/>
        </w:rPr>
        <w:t>й муниципальной программы</w:t>
      </w:r>
      <w:r w:rsidR="00222E86" w:rsidRPr="007952CE">
        <w:rPr>
          <w:rFonts w:ascii="Arial" w:hAnsi="Arial" w:cs="Arial"/>
          <w:sz w:val="24"/>
          <w:szCs w:val="24"/>
        </w:rPr>
        <w:t xml:space="preserve"> и результаты их выполнения </w:t>
      </w:r>
      <w:r w:rsidR="00344671" w:rsidRPr="007952CE">
        <w:rPr>
          <w:rFonts w:ascii="Arial" w:hAnsi="Arial" w:cs="Arial"/>
          <w:sz w:val="24"/>
          <w:szCs w:val="24"/>
        </w:rPr>
        <w:t>муниципальной программы представлены в приложении</w:t>
      </w:r>
      <w:r w:rsidR="00222E86" w:rsidRPr="007952CE">
        <w:rPr>
          <w:rFonts w:ascii="Arial" w:hAnsi="Arial" w:cs="Arial"/>
          <w:sz w:val="24"/>
          <w:szCs w:val="24"/>
        </w:rPr>
        <w:t xml:space="preserve"> 1</w:t>
      </w:r>
      <w:r w:rsidR="00344671" w:rsidRPr="007952CE">
        <w:rPr>
          <w:rFonts w:ascii="Arial" w:hAnsi="Arial" w:cs="Arial"/>
          <w:sz w:val="24"/>
          <w:szCs w:val="24"/>
        </w:rPr>
        <w:t xml:space="preserve"> к муниципальной программе </w:t>
      </w:r>
      <w:r w:rsidR="008719C9" w:rsidRPr="007952CE">
        <w:rPr>
          <w:rFonts w:ascii="Arial" w:hAnsi="Arial" w:cs="Arial"/>
          <w:sz w:val="24"/>
          <w:szCs w:val="24"/>
        </w:rPr>
        <w:t>«Перечень мероприятий муниципальной программы</w:t>
      </w:r>
      <w:r w:rsidR="00096DCE" w:rsidRPr="007952CE">
        <w:rPr>
          <w:rFonts w:ascii="Arial" w:hAnsi="Arial" w:cs="Arial"/>
          <w:sz w:val="24"/>
          <w:szCs w:val="24"/>
        </w:rPr>
        <w:t xml:space="preserve"> Одинцовского городского округа Московской области</w:t>
      </w:r>
      <w:r w:rsidR="008719C9" w:rsidRPr="007952CE">
        <w:rPr>
          <w:rFonts w:ascii="Arial" w:hAnsi="Arial" w:cs="Arial"/>
          <w:sz w:val="24"/>
          <w:szCs w:val="24"/>
        </w:rPr>
        <w:t xml:space="preserve"> </w:t>
      </w:r>
      <w:r w:rsidR="000D1670" w:rsidRPr="007952CE">
        <w:rPr>
          <w:rFonts w:ascii="Arial" w:hAnsi="Arial" w:cs="Arial"/>
          <w:sz w:val="24"/>
          <w:szCs w:val="24"/>
        </w:rPr>
        <w:t>«Развитие и функционирование дорожно-транспортного комплекса</w:t>
      </w:r>
      <w:r w:rsidR="00222E86" w:rsidRPr="007952CE">
        <w:rPr>
          <w:rFonts w:ascii="Arial" w:hAnsi="Arial" w:cs="Arial"/>
          <w:sz w:val="24"/>
          <w:szCs w:val="24"/>
        </w:rPr>
        <w:t>» на 202</w:t>
      </w:r>
      <w:r w:rsidR="00795DB5" w:rsidRPr="007952CE">
        <w:rPr>
          <w:rFonts w:ascii="Arial" w:hAnsi="Arial" w:cs="Arial"/>
          <w:sz w:val="24"/>
          <w:szCs w:val="24"/>
        </w:rPr>
        <w:t>6</w:t>
      </w:r>
      <w:r w:rsidR="00222E86" w:rsidRPr="007952CE">
        <w:rPr>
          <w:rFonts w:ascii="Arial" w:hAnsi="Arial" w:cs="Arial"/>
          <w:sz w:val="24"/>
          <w:szCs w:val="24"/>
        </w:rPr>
        <w:t>-20</w:t>
      </w:r>
      <w:r w:rsidR="00795DB5" w:rsidRPr="007952CE">
        <w:rPr>
          <w:rFonts w:ascii="Arial" w:hAnsi="Arial" w:cs="Arial"/>
          <w:sz w:val="24"/>
          <w:szCs w:val="24"/>
        </w:rPr>
        <w:t>30</w:t>
      </w:r>
      <w:r w:rsidR="00222E86" w:rsidRPr="007952CE">
        <w:rPr>
          <w:rFonts w:ascii="Arial" w:hAnsi="Arial" w:cs="Arial"/>
          <w:sz w:val="24"/>
          <w:szCs w:val="24"/>
        </w:rPr>
        <w:t xml:space="preserve"> годы.</w:t>
      </w:r>
    </w:p>
    <w:p w:rsidR="00A062FB" w:rsidRPr="007952CE" w:rsidRDefault="009516D7" w:rsidP="00FE3251">
      <w:pPr>
        <w:pStyle w:val="a3"/>
        <w:widowControl w:val="0"/>
        <w:autoSpaceDE w:val="0"/>
        <w:autoSpaceDN w:val="0"/>
        <w:adjustRightInd w:val="0"/>
        <w:spacing w:after="0" w:line="240" w:lineRule="auto"/>
        <w:ind w:left="0" w:firstLine="708"/>
        <w:jc w:val="both"/>
        <w:outlineLvl w:val="1"/>
        <w:rPr>
          <w:rFonts w:ascii="Arial" w:hAnsi="Arial" w:cs="Arial"/>
          <w:color w:val="FF0000"/>
          <w:sz w:val="24"/>
          <w:szCs w:val="24"/>
        </w:rPr>
      </w:pPr>
      <w:r w:rsidRPr="007952CE">
        <w:rPr>
          <w:rFonts w:ascii="Arial" w:hAnsi="Arial" w:cs="Arial"/>
          <w:sz w:val="24"/>
          <w:szCs w:val="24"/>
        </w:rPr>
        <w:t xml:space="preserve">Целевые показатели </w:t>
      </w:r>
      <w:r w:rsidR="00FE3251" w:rsidRPr="007952CE">
        <w:rPr>
          <w:rFonts w:ascii="Arial" w:hAnsi="Arial" w:cs="Arial"/>
          <w:sz w:val="24"/>
          <w:szCs w:val="24"/>
        </w:rPr>
        <w:t>реализации муниципальной программы</w:t>
      </w:r>
      <w:r w:rsidR="0083357B" w:rsidRPr="007952CE">
        <w:rPr>
          <w:rFonts w:ascii="Arial" w:hAnsi="Arial" w:cs="Arial"/>
          <w:sz w:val="24"/>
          <w:szCs w:val="24"/>
        </w:rPr>
        <w:t>,</w:t>
      </w:r>
      <w:r w:rsidRPr="007952CE">
        <w:rPr>
          <w:rFonts w:ascii="Arial" w:hAnsi="Arial" w:cs="Arial"/>
          <w:color w:val="FF0000"/>
          <w:sz w:val="24"/>
          <w:szCs w:val="24"/>
        </w:rPr>
        <w:t xml:space="preserve"> </w:t>
      </w:r>
      <w:r w:rsidRPr="007952CE">
        <w:rPr>
          <w:rFonts w:ascii="Arial" w:hAnsi="Arial" w:cs="Arial"/>
          <w:sz w:val="24"/>
          <w:szCs w:val="24"/>
        </w:rPr>
        <w:t xml:space="preserve">характеризующих достижение целей </w:t>
      </w:r>
      <w:r w:rsidR="00222E86" w:rsidRPr="007952CE">
        <w:rPr>
          <w:rFonts w:ascii="Arial" w:hAnsi="Arial" w:cs="Arial"/>
          <w:sz w:val="24"/>
          <w:szCs w:val="24"/>
        </w:rPr>
        <w:t xml:space="preserve">представлены в приложении </w:t>
      </w:r>
      <w:r w:rsidR="00FE3251" w:rsidRPr="007952CE">
        <w:rPr>
          <w:rFonts w:ascii="Arial" w:hAnsi="Arial" w:cs="Arial"/>
          <w:sz w:val="24"/>
          <w:szCs w:val="24"/>
        </w:rPr>
        <w:t>2 к муниципальной программе «П</w:t>
      </w:r>
      <w:r w:rsidR="009E71BC" w:rsidRPr="007952CE">
        <w:rPr>
          <w:rFonts w:ascii="Arial" w:hAnsi="Arial" w:cs="Arial"/>
          <w:sz w:val="24"/>
          <w:szCs w:val="24"/>
        </w:rPr>
        <w:t>оказатели</w:t>
      </w:r>
      <w:r w:rsidR="00FE3251" w:rsidRPr="007952CE">
        <w:rPr>
          <w:rFonts w:ascii="Arial" w:hAnsi="Arial" w:cs="Arial"/>
          <w:sz w:val="24"/>
          <w:szCs w:val="24"/>
        </w:rPr>
        <w:t xml:space="preserve"> реализации муниципальной программы </w:t>
      </w:r>
      <w:r w:rsidRPr="007952CE">
        <w:rPr>
          <w:rFonts w:ascii="Arial" w:hAnsi="Arial" w:cs="Arial"/>
          <w:sz w:val="24"/>
          <w:szCs w:val="24"/>
        </w:rPr>
        <w:t xml:space="preserve">Одинцовского </w:t>
      </w:r>
      <w:r w:rsidR="00795DB5" w:rsidRPr="007952CE">
        <w:rPr>
          <w:rFonts w:ascii="Arial" w:hAnsi="Arial" w:cs="Arial"/>
          <w:sz w:val="24"/>
          <w:szCs w:val="24"/>
        </w:rPr>
        <w:t>городского</w:t>
      </w:r>
      <w:r w:rsidRPr="007952CE">
        <w:rPr>
          <w:rFonts w:ascii="Arial" w:hAnsi="Arial" w:cs="Arial"/>
          <w:sz w:val="24"/>
          <w:szCs w:val="24"/>
        </w:rPr>
        <w:t xml:space="preserve"> округа Московской области </w:t>
      </w:r>
      <w:r w:rsidR="00FE3251" w:rsidRPr="007952CE">
        <w:rPr>
          <w:rFonts w:ascii="Arial" w:hAnsi="Arial" w:cs="Arial"/>
          <w:sz w:val="24"/>
          <w:szCs w:val="24"/>
        </w:rPr>
        <w:t>«Развитие и функционирование д</w:t>
      </w:r>
      <w:r w:rsidR="00222E86" w:rsidRPr="007952CE">
        <w:rPr>
          <w:rFonts w:ascii="Arial" w:hAnsi="Arial" w:cs="Arial"/>
          <w:sz w:val="24"/>
          <w:szCs w:val="24"/>
        </w:rPr>
        <w:t>орожно-транспортного комплекса» на 202</w:t>
      </w:r>
      <w:r w:rsidR="00795DB5" w:rsidRPr="007952CE">
        <w:rPr>
          <w:rFonts w:ascii="Arial" w:hAnsi="Arial" w:cs="Arial"/>
          <w:sz w:val="24"/>
          <w:szCs w:val="24"/>
        </w:rPr>
        <w:t>6</w:t>
      </w:r>
      <w:r w:rsidR="00222E86" w:rsidRPr="007952CE">
        <w:rPr>
          <w:rFonts w:ascii="Arial" w:hAnsi="Arial" w:cs="Arial"/>
          <w:sz w:val="24"/>
          <w:szCs w:val="24"/>
        </w:rPr>
        <w:t>-20</w:t>
      </w:r>
      <w:r w:rsidR="00795DB5" w:rsidRPr="007952CE">
        <w:rPr>
          <w:rFonts w:ascii="Arial" w:hAnsi="Arial" w:cs="Arial"/>
          <w:sz w:val="24"/>
          <w:szCs w:val="24"/>
        </w:rPr>
        <w:t>30</w:t>
      </w:r>
      <w:r w:rsidR="00222E86" w:rsidRPr="007952CE">
        <w:rPr>
          <w:rFonts w:ascii="Arial" w:hAnsi="Arial" w:cs="Arial"/>
          <w:sz w:val="24"/>
          <w:szCs w:val="24"/>
        </w:rPr>
        <w:t xml:space="preserve"> годы.</w:t>
      </w:r>
    </w:p>
    <w:p w:rsidR="009D71AE" w:rsidRPr="007952CE" w:rsidRDefault="00BA4B7A" w:rsidP="00FE3251">
      <w:pPr>
        <w:pStyle w:val="a3"/>
        <w:widowControl w:val="0"/>
        <w:autoSpaceDE w:val="0"/>
        <w:autoSpaceDN w:val="0"/>
        <w:adjustRightInd w:val="0"/>
        <w:spacing w:after="0" w:line="240" w:lineRule="auto"/>
        <w:ind w:left="0" w:firstLine="708"/>
        <w:jc w:val="both"/>
        <w:outlineLvl w:val="1"/>
        <w:rPr>
          <w:rFonts w:ascii="Arial" w:hAnsi="Arial" w:cs="Arial"/>
          <w:sz w:val="24"/>
          <w:szCs w:val="24"/>
        </w:rPr>
      </w:pPr>
      <w:r w:rsidRPr="007952CE">
        <w:rPr>
          <w:rFonts w:ascii="Arial" w:hAnsi="Arial" w:cs="Arial"/>
          <w:sz w:val="24"/>
          <w:szCs w:val="24"/>
        </w:rPr>
        <w:t>Перечень объектов</w:t>
      </w:r>
      <w:r w:rsidR="0028727E" w:rsidRPr="007952CE">
        <w:rPr>
          <w:rFonts w:ascii="Arial" w:hAnsi="Arial" w:cs="Arial"/>
          <w:sz w:val="24"/>
          <w:szCs w:val="24"/>
        </w:rPr>
        <w:t xml:space="preserve"> муниципальной собственности</w:t>
      </w:r>
      <w:r w:rsidRPr="007952CE">
        <w:rPr>
          <w:rFonts w:ascii="Arial" w:hAnsi="Arial" w:cs="Arial"/>
          <w:sz w:val="24"/>
          <w:szCs w:val="24"/>
        </w:rPr>
        <w:t>, планируемых к строительству и реконстру</w:t>
      </w:r>
      <w:r w:rsidR="002E7F14" w:rsidRPr="007952CE">
        <w:rPr>
          <w:rFonts w:ascii="Arial" w:hAnsi="Arial" w:cs="Arial"/>
          <w:sz w:val="24"/>
          <w:szCs w:val="24"/>
        </w:rPr>
        <w:t xml:space="preserve">кции представлен в приложении </w:t>
      </w:r>
      <w:r w:rsidRPr="007952CE">
        <w:rPr>
          <w:rFonts w:ascii="Arial" w:hAnsi="Arial" w:cs="Arial"/>
          <w:sz w:val="24"/>
          <w:szCs w:val="24"/>
        </w:rPr>
        <w:t>3 к муниципальной программе «</w:t>
      </w:r>
      <w:r w:rsidR="00621F35" w:rsidRPr="007952CE">
        <w:rPr>
          <w:rFonts w:ascii="Arial" w:hAnsi="Arial" w:cs="Arial"/>
          <w:sz w:val="24"/>
          <w:szCs w:val="24"/>
        </w:rPr>
        <w:t>Адрес</w:t>
      </w:r>
      <w:r w:rsidR="002E7F14" w:rsidRPr="007952CE">
        <w:rPr>
          <w:rFonts w:ascii="Arial" w:hAnsi="Arial" w:cs="Arial"/>
          <w:sz w:val="24"/>
          <w:szCs w:val="24"/>
        </w:rPr>
        <w:t>ный перечень по строительству (</w:t>
      </w:r>
      <w:r w:rsidR="00621F35" w:rsidRPr="007952CE">
        <w:rPr>
          <w:rFonts w:ascii="Arial" w:hAnsi="Arial" w:cs="Arial"/>
          <w:sz w:val="24"/>
          <w:szCs w:val="24"/>
        </w:rPr>
        <w:t>реконструкции</w:t>
      </w:r>
      <w:r w:rsidR="002E7F14" w:rsidRPr="007952CE">
        <w:rPr>
          <w:rFonts w:ascii="Arial" w:hAnsi="Arial" w:cs="Arial"/>
          <w:sz w:val="24"/>
          <w:szCs w:val="24"/>
        </w:rPr>
        <w:t>)</w:t>
      </w:r>
      <w:r w:rsidR="00621F35" w:rsidRPr="007952CE">
        <w:rPr>
          <w:rFonts w:ascii="Arial" w:hAnsi="Arial" w:cs="Arial"/>
          <w:sz w:val="24"/>
          <w:szCs w:val="24"/>
        </w:rPr>
        <w:t xml:space="preserve"> объектов муниципальной собственности Одинцовского городского округа Московской области, финансирование которых предусмотрено муниципальной программой</w:t>
      </w:r>
      <w:r w:rsidR="009E71BC" w:rsidRPr="007952CE">
        <w:rPr>
          <w:rFonts w:ascii="Arial" w:hAnsi="Arial" w:cs="Arial"/>
          <w:sz w:val="24"/>
          <w:szCs w:val="24"/>
        </w:rPr>
        <w:t xml:space="preserve"> Одинцовского городского округа Московской области</w:t>
      </w:r>
      <w:r w:rsidR="00621F35" w:rsidRPr="007952CE">
        <w:rPr>
          <w:rFonts w:ascii="Arial" w:hAnsi="Arial" w:cs="Arial"/>
          <w:sz w:val="24"/>
          <w:szCs w:val="24"/>
        </w:rPr>
        <w:t xml:space="preserve"> «Развитие и функционирование дорожно-транспортного комплекса»</w:t>
      </w:r>
      <w:r w:rsidR="002E7F14" w:rsidRPr="007952CE">
        <w:rPr>
          <w:rFonts w:ascii="Arial" w:hAnsi="Arial" w:cs="Arial"/>
          <w:sz w:val="24"/>
          <w:szCs w:val="24"/>
        </w:rPr>
        <w:t xml:space="preserve"> 202</w:t>
      </w:r>
      <w:r w:rsidR="00795DB5" w:rsidRPr="007952CE">
        <w:rPr>
          <w:rFonts w:ascii="Arial" w:hAnsi="Arial" w:cs="Arial"/>
          <w:sz w:val="24"/>
          <w:szCs w:val="24"/>
        </w:rPr>
        <w:t>6</w:t>
      </w:r>
      <w:r w:rsidR="002E7F14" w:rsidRPr="007952CE">
        <w:rPr>
          <w:rFonts w:ascii="Arial" w:hAnsi="Arial" w:cs="Arial"/>
          <w:sz w:val="24"/>
          <w:szCs w:val="24"/>
        </w:rPr>
        <w:t>-20</w:t>
      </w:r>
      <w:r w:rsidR="00795DB5" w:rsidRPr="007952CE">
        <w:rPr>
          <w:rFonts w:ascii="Arial" w:hAnsi="Arial" w:cs="Arial"/>
          <w:sz w:val="24"/>
          <w:szCs w:val="24"/>
        </w:rPr>
        <w:t>30</w:t>
      </w:r>
      <w:r w:rsidR="002E7F14" w:rsidRPr="007952CE">
        <w:rPr>
          <w:rFonts w:ascii="Arial" w:hAnsi="Arial" w:cs="Arial"/>
          <w:sz w:val="24"/>
          <w:szCs w:val="24"/>
        </w:rPr>
        <w:t xml:space="preserve"> годы.</w:t>
      </w:r>
    </w:p>
    <w:p w:rsidR="007F2DA3" w:rsidRPr="007952CE" w:rsidRDefault="009D71AE" w:rsidP="00FE3251">
      <w:pPr>
        <w:pStyle w:val="a3"/>
        <w:widowControl w:val="0"/>
        <w:autoSpaceDE w:val="0"/>
        <w:autoSpaceDN w:val="0"/>
        <w:adjustRightInd w:val="0"/>
        <w:spacing w:after="0" w:line="240" w:lineRule="auto"/>
        <w:ind w:left="0" w:firstLine="708"/>
        <w:jc w:val="both"/>
        <w:outlineLvl w:val="1"/>
        <w:rPr>
          <w:rFonts w:ascii="Arial" w:hAnsi="Arial" w:cs="Arial"/>
          <w:sz w:val="24"/>
          <w:szCs w:val="24"/>
        </w:rPr>
      </w:pPr>
      <w:r w:rsidRPr="007952CE">
        <w:rPr>
          <w:rFonts w:ascii="Arial" w:hAnsi="Arial" w:cs="Arial"/>
          <w:sz w:val="24"/>
          <w:szCs w:val="24"/>
        </w:rPr>
        <w:t>М</w:t>
      </w:r>
      <w:r w:rsidR="005F2911" w:rsidRPr="007952CE">
        <w:rPr>
          <w:rFonts w:ascii="Arial" w:hAnsi="Arial" w:cs="Arial"/>
          <w:sz w:val="24"/>
          <w:szCs w:val="24"/>
        </w:rPr>
        <w:t>етодика расчета значений целевых показателей муниципальной програ</w:t>
      </w:r>
      <w:r w:rsidR="002E7F14" w:rsidRPr="007952CE">
        <w:rPr>
          <w:rFonts w:ascii="Arial" w:hAnsi="Arial" w:cs="Arial"/>
          <w:sz w:val="24"/>
          <w:szCs w:val="24"/>
        </w:rPr>
        <w:t xml:space="preserve">ммы представлена в приложении </w:t>
      </w:r>
      <w:r w:rsidR="005F2911" w:rsidRPr="007952CE">
        <w:rPr>
          <w:rFonts w:ascii="Arial" w:hAnsi="Arial" w:cs="Arial"/>
          <w:sz w:val="24"/>
          <w:szCs w:val="24"/>
        </w:rPr>
        <w:t>4</w:t>
      </w:r>
      <w:r w:rsidR="0028727E" w:rsidRPr="007952CE">
        <w:rPr>
          <w:rFonts w:ascii="Arial" w:hAnsi="Arial" w:cs="Arial"/>
          <w:sz w:val="24"/>
          <w:szCs w:val="24"/>
        </w:rPr>
        <w:t xml:space="preserve"> к муниципальной программе</w:t>
      </w:r>
      <w:r w:rsidR="005F2911" w:rsidRPr="007952CE">
        <w:rPr>
          <w:rFonts w:ascii="Arial" w:hAnsi="Arial" w:cs="Arial"/>
          <w:sz w:val="24"/>
          <w:szCs w:val="24"/>
        </w:rPr>
        <w:t xml:space="preserve"> «Методика расчета значений целевых показателей муниципальной программы «Развитие и функционирование дорожно-транспортного комплекса» на 202</w:t>
      </w:r>
      <w:r w:rsidR="00795DB5" w:rsidRPr="007952CE">
        <w:rPr>
          <w:rFonts w:ascii="Arial" w:hAnsi="Arial" w:cs="Arial"/>
          <w:sz w:val="24"/>
          <w:szCs w:val="24"/>
        </w:rPr>
        <w:t>6</w:t>
      </w:r>
      <w:r w:rsidR="005F2911" w:rsidRPr="007952CE">
        <w:rPr>
          <w:rFonts w:ascii="Arial" w:hAnsi="Arial" w:cs="Arial"/>
          <w:sz w:val="24"/>
          <w:szCs w:val="24"/>
        </w:rPr>
        <w:t>-20</w:t>
      </w:r>
      <w:r w:rsidR="00795DB5" w:rsidRPr="007952CE">
        <w:rPr>
          <w:rFonts w:ascii="Arial" w:hAnsi="Arial" w:cs="Arial"/>
          <w:sz w:val="24"/>
          <w:szCs w:val="24"/>
        </w:rPr>
        <w:t>30</w:t>
      </w:r>
      <w:r w:rsidR="005F2911" w:rsidRPr="007952CE">
        <w:rPr>
          <w:rFonts w:ascii="Arial" w:hAnsi="Arial" w:cs="Arial"/>
          <w:sz w:val="24"/>
          <w:szCs w:val="24"/>
        </w:rPr>
        <w:t xml:space="preserve"> годы</w:t>
      </w:r>
      <w:r w:rsidRPr="007952CE">
        <w:rPr>
          <w:rFonts w:ascii="Arial" w:hAnsi="Arial" w:cs="Arial"/>
          <w:sz w:val="24"/>
          <w:szCs w:val="24"/>
        </w:rPr>
        <w:t>.</w:t>
      </w:r>
    </w:p>
    <w:p w:rsidR="009D71AE" w:rsidRPr="007952CE" w:rsidRDefault="009D71AE" w:rsidP="009D71AE">
      <w:pPr>
        <w:pStyle w:val="a3"/>
        <w:widowControl w:val="0"/>
        <w:autoSpaceDE w:val="0"/>
        <w:autoSpaceDN w:val="0"/>
        <w:adjustRightInd w:val="0"/>
        <w:spacing w:after="0" w:line="240" w:lineRule="auto"/>
        <w:ind w:left="0" w:firstLine="708"/>
        <w:jc w:val="both"/>
        <w:outlineLvl w:val="1"/>
        <w:rPr>
          <w:rFonts w:ascii="Arial" w:hAnsi="Arial" w:cs="Arial"/>
          <w:sz w:val="24"/>
          <w:szCs w:val="24"/>
        </w:rPr>
      </w:pPr>
      <w:r w:rsidRPr="007952CE">
        <w:rPr>
          <w:rFonts w:ascii="Arial" w:hAnsi="Arial" w:cs="Arial"/>
          <w:sz w:val="24"/>
          <w:szCs w:val="24"/>
        </w:rPr>
        <w:t>Методика определения результатов выполнения мероприятий муниципальной програ</w:t>
      </w:r>
      <w:r w:rsidR="007D43C7" w:rsidRPr="007952CE">
        <w:rPr>
          <w:rFonts w:ascii="Arial" w:hAnsi="Arial" w:cs="Arial"/>
          <w:sz w:val="24"/>
          <w:szCs w:val="24"/>
        </w:rPr>
        <w:t xml:space="preserve">ммы представлена в приложении </w:t>
      </w:r>
      <w:r w:rsidRPr="007952CE">
        <w:rPr>
          <w:rFonts w:ascii="Arial" w:hAnsi="Arial" w:cs="Arial"/>
          <w:sz w:val="24"/>
          <w:szCs w:val="24"/>
        </w:rPr>
        <w:t xml:space="preserve">5 </w:t>
      </w:r>
      <w:r w:rsidR="0028727E" w:rsidRPr="007952CE">
        <w:rPr>
          <w:rFonts w:ascii="Arial" w:hAnsi="Arial" w:cs="Arial"/>
          <w:sz w:val="24"/>
          <w:szCs w:val="24"/>
        </w:rPr>
        <w:t xml:space="preserve">к муниципальной программе </w:t>
      </w:r>
      <w:r w:rsidRPr="007952CE">
        <w:rPr>
          <w:rFonts w:ascii="Arial" w:hAnsi="Arial" w:cs="Arial"/>
          <w:sz w:val="24"/>
          <w:szCs w:val="24"/>
        </w:rPr>
        <w:t>«Методика определения результатов выполнения мероприятий муниципальной программы «Развитие и функционирование дорожно-транспортного комплекса»</w:t>
      </w:r>
      <w:r w:rsidR="007D43C7" w:rsidRPr="007952CE">
        <w:rPr>
          <w:rFonts w:ascii="Arial" w:hAnsi="Arial" w:cs="Arial"/>
          <w:sz w:val="24"/>
          <w:szCs w:val="24"/>
        </w:rPr>
        <w:t xml:space="preserve"> на 202</w:t>
      </w:r>
      <w:r w:rsidR="00795DB5" w:rsidRPr="007952CE">
        <w:rPr>
          <w:rFonts w:ascii="Arial" w:hAnsi="Arial" w:cs="Arial"/>
          <w:sz w:val="24"/>
          <w:szCs w:val="24"/>
        </w:rPr>
        <w:t>6</w:t>
      </w:r>
      <w:r w:rsidR="007D43C7" w:rsidRPr="007952CE">
        <w:rPr>
          <w:rFonts w:ascii="Arial" w:hAnsi="Arial" w:cs="Arial"/>
          <w:sz w:val="24"/>
          <w:szCs w:val="24"/>
        </w:rPr>
        <w:t>-20</w:t>
      </w:r>
      <w:r w:rsidR="00795DB5" w:rsidRPr="007952CE">
        <w:rPr>
          <w:rFonts w:ascii="Arial" w:hAnsi="Arial" w:cs="Arial"/>
          <w:sz w:val="24"/>
          <w:szCs w:val="24"/>
        </w:rPr>
        <w:t>30</w:t>
      </w:r>
      <w:r w:rsidR="007D43C7" w:rsidRPr="007952CE">
        <w:rPr>
          <w:rFonts w:ascii="Arial" w:hAnsi="Arial" w:cs="Arial"/>
          <w:sz w:val="24"/>
          <w:szCs w:val="24"/>
        </w:rPr>
        <w:t xml:space="preserve"> годы</w:t>
      </w:r>
      <w:r w:rsidRPr="007952CE">
        <w:rPr>
          <w:rFonts w:ascii="Arial" w:hAnsi="Arial" w:cs="Arial"/>
          <w:sz w:val="24"/>
          <w:szCs w:val="24"/>
        </w:rPr>
        <w:t>.</w:t>
      </w:r>
    </w:p>
    <w:p w:rsidR="00E2553D" w:rsidRPr="007952CE" w:rsidRDefault="00E2553D" w:rsidP="00FE3251">
      <w:pPr>
        <w:pStyle w:val="a3"/>
        <w:widowControl w:val="0"/>
        <w:autoSpaceDE w:val="0"/>
        <w:autoSpaceDN w:val="0"/>
        <w:adjustRightInd w:val="0"/>
        <w:spacing w:after="0" w:line="240" w:lineRule="auto"/>
        <w:ind w:left="0" w:firstLine="708"/>
        <w:jc w:val="both"/>
        <w:outlineLvl w:val="1"/>
        <w:rPr>
          <w:rFonts w:ascii="Arial" w:hAnsi="Arial" w:cs="Arial"/>
          <w:sz w:val="24"/>
          <w:szCs w:val="24"/>
        </w:rPr>
      </w:pPr>
    </w:p>
    <w:p w:rsidR="00E2553D" w:rsidRPr="007952CE" w:rsidRDefault="004252CD" w:rsidP="00E2553D">
      <w:pPr>
        <w:pStyle w:val="a3"/>
        <w:widowControl w:val="0"/>
        <w:numPr>
          <w:ilvl w:val="0"/>
          <w:numId w:val="27"/>
        </w:numPr>
        <w:autoSpaceDE w:val="0"/>
        <w:autoSpaceDN w:val="0"/>
        <w:adjustRightInd w:val="0"/>
        <w:spacing w:after="0" w:line="240" w:lineRule="auto"/>
        <w:jc w:val="center"/>
        <w:rPr>
          <w:rFonts w:ascii="Arial" w:hAnsi="Arial" w:cs="Arial"/>
          <w:color w:val="000000" w:themeColor="text1"/>
          <w:sz w:val="24"/>
          <w:szCs w:val="24"/>
        </w:rPr>
      </w:pPr>
      <w:r w:rsidRPr="007952CE">
        <w:rPr>
          <w:rFonts w:ascii="Arial" w:hAnsi="Arial" w:cs="Arial"/>
          <w:color w:val="000000" w:themeColor="text1"/>
          <w:sz w:val="24"/>
          <w:szCs w:val="24"/>
        </w:rPr>
        <w:t>Инерционный п</w:t>
      </w:r>
      <w:r w:rsidR="00E2553D" w:rsidRPr="007952CE">
        <w:rPr>
          <w:rFonts w:ascii="Arial" w:hAnsi="Arial" w:cs="Arial"/>
          <w:color w:val="000000" w:themeColor="text1"/>
          <w:sz w:val="24"/>
          <w:szCs w:val="24"/>
        </w:rPr>
        <w:t xml:space="preserve">рогноз развития </w:t>
      </w:r>
      <w:r w:rsidR="00F536E9" w:rsidRPr="007952CE">
        <w:rPr>
          <w:rFonts w:ascii="Arial" w:hAnsi="Arial" w:cs="Arial"/>
          <w:color w:val="000000" w:themeColor="text1"/>
          <w:sz w:val="24"/>
          <w:szCs w:val="24"/>
        </w:rPr>
        <w:t>дорожно-транспортного комплекса</w:t>
      </w:r>
    </w:p>
    <w:p w:rsidR="00EF13DD" w:rsidRPr="007952CE" w:rsidRDefault="00EF13DD" w:rsidP="00EF13DD">
      <w:pPr>
        <w:pStyle w:val="a3"/>
        <w:widowControl w:val="0"/>
        <w:autoSpaceDE w:val="0"/>
        <w:autoSpaceDN w:val="0"/>
        <w:adjustRightInd w:val="0"/>
        <w:spacing w:after="0" w:line="240" w:lineRule="auto"/>
        <w:ind w:left="786"/>
        <w:jc w:val="center"/>
        <w:rPr>
          <w:rFonts w:ascii="Arial" w:hAnsi="Arial" w:cs="Arial"/>
          <w:color w:val="000000" w:themeColor="text1"/>
          <w:sz w:val="24"/>
          <w:szCs w:val="24"/>
        </w:rPr>
      </w:pPr>
    </w:p>
    <w:p w:rsidR="000F6151" w:rsidRPr="007952CE" w:rsidRDefault="000F6151" w:rsidP="000F6151">
      <w:pPr>
        <w:pStyle w:val="a3"/>
        <w:widowControl w:val="0"/>
        <w:autoSpaceDE w:val="0"/>
        <w:autoSpaceDN w:val="0"/>
        <w:adjustRightInd w:val="0"/>
        <w:spacing w:after="0" w:line="240" w:lineRule="auto"/>
        <w:ind w:left="0" w:firstLine="709"/>
        <w:jc w:val="both"/>
        <w:rPr>
          <w:rFonts w:ascii="Arial" w:hAnsi="Arial" w:cs="Arial"/>
          <w:color w:val="000000" w:themeColor="text1"/>
          <w:sz w:val="24"/>
          <w:szCs w:val="24"/>
        </w:rPr>
      </w:pPr>
      <w:r w:rsidRPr="007952CE">
        <w:rPr>
          <w:rFonts w:ascii="Arial" w:hAnsi="Arial" w:cs="Arial"/>
          <w:color w:val="000000" w:themeColor="text1"/>
          <w:sz w:val="24"/>
          <w:szCs w:val="24"/>
        </w:rPr>
        <w:t>Муниципальная программа представляет собой систему взаимосвязанных по срокам осуществления и ресурсам мероприятий, направленных на достижение приоритетов и целей социально-экономического развития Одинцовского городского округа. 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и целей муниципальной программы, нерациональному использованию ресурсов, другим негативным последствиям. К таким рискам следует отнести</w:t>
      </w:r>
      <w:r w:rsidR="00EB2A51" w:rsidRPr="007952CE">
        <w:rPr>
          <w:rFonts w:ascii="Arial" w:hAnsi="Arial" w:cs="Arial"/>
          <w:color w:val="000000" w:themeColor="text1"/>
          <w:sz w:val="24"/>
          <w:szCs w:val="24"/>
        </w:rPr>
        <w:t xml:space="preserve">: сокращение </w:t>
      </w:r>
      <w:r w:rsidR="00EB2A51" w:rsidRPr="007952CE">
        <w:rPr>
          <w:rFonts w:ascii="Arial" w:hAnsi="Arial" w:cs="Arial"/>
          <w:color w:val="000000" w:themeColor="text1"/>
          <w:sz w:val="24"/>
          <w:szCs w:val="24"/>
        </w:rPr>
        <w:lastRenderedPageBreak/>
        <w:t xml:space="preserve">финансирования из бюджетов всех уровней, которое прямо влияет на возможность реализации инвестиционных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 </w:t>
      </w:r>
      <w:r w:rsidRPr="007952CE">
        <w:rPr>
          <w:rFonts w:ascii="Arial" w:hAnsi="Arial" w:cs="Arial"/>
          <w:color w:val="000000" w:themeColor="text1"/>
          <w:sz w:val="24"/>
          <w:szCs w:val="24"/>
        </w:rPr>
        <w:t xml:space="preserve"> </w:t>
      </w:r>
    </w:p>
    <w:p w:rsidR="00EB2A51" w:rsidRPr="007952CE" w:rsidRDefault="00EB2A51" w:rsidP="00EB2A51">
      <w:pPr>
        <w:pStyle w:val="a3"/>
        <w:widowControl w:val="0"/>
        <w:autoSpaceDE w:val="0"/>
        <w:autoSpaceDN w:val="0"/>
        <w:adjustRightInd w:val="0"/>
        <w:spacing w:after="0" w:line="240" w:lineRule="auto"/>
        <w:ind w:left="0" w:firstLine="709"/>
        <w:jc w:val="both"/>
        <w:rPr>
          <w:rFonts w:ascii="Arial" w:hAnsi="Arial" w:cs="Arial"/>
          <w:color w:val="000000" w:themeColor="text1"/>
          <w:sz w:val="24"/>
          <w:szCs w:val="24"/>
        </w:rPr>
      </w:pPr>
      <w:r w:rsidRPr="007952CE">
        <w:rPr>
          <w:rFonts w:ascii="Arial" w:hAnsi="Arial" w:cs="Arial"/>
          <w:color w:val="000000" w:themeColor="text1"/>
          <w:sz w:val="24"/>
          <w:szCs w:val="24"/>
        </w:rPr>
        <w:t xml:space="preserve">Комплексный подход к решению проблем развития и функционирования дорожно-транспортного комплекса Одинцовского городского округа в рамках муниципальной программы позволит в основном преодолеть инфраструктурные ограничения экономического роста в период реализации муниципальной программы, обеспечить сбалансированное развитие транспортной системы и удовлетворить возрастающий спрос на транспортные услуги. </w:t>
      </w:r>
    </w:p>
    <w:p w:rsidR="00E206CE" w:rsidRPr="007952CE" w:rsidRDefault="00E206CE" w:rsidP="00130621">
      <w:pPr>
        <w:pStyle w:val="a3"/>
        <w:widowControl w:val="0"/>
        <w:tabs>
          <w:tab w:val="left" w:pos="709"/>
        </w:tabs>
        <w:autoSpaceDE w:val="0"/>
        <w:autoSpaceDN w:val="0"/>
        <w:adjustRightInd w:val="0"/>
        <w:spacing w:after="0" w:line="240" w:lineRule="auto"/>
        <w:ind w:left="284" w:hanging="284"/>
        <w:jc w:val="both"/>
        <w:rPr>
          <w:rFonts w:ascii="Arial" w:hAnsi="Arial" w:cs="Arial"/>
          <w:sz w:val="24"/>
          <w:szCs w:val="24"/>
        </w:rPr>
      </w:pPr>
    </w:p>
    <w:p w:rsidR="007278C9" w:rsidRPr="007952CE" w:rsidRDefault="00055319" w:rsidP="008B4B7C">
      <w:pPr>
        <w:widowControl w:val="0"/>
        <w:autoSpaceDE w:val="0"/>
        <w:autoSpaceDN w:val="0"/>
        <w:adjustRightInd w:val="0"/>
        <w:spacing w:after="0" w:line="240" w:lineRule="auto"/>
        <w:ind w:firstLine="426"/>
        <w:jc w:val="center"/>
        <w:rPr>
          <w:rFonts w:ascii="Arial" w:hAnsi="Arial" w:cs="Arial"/>
          <w:sz w:val="24"/>
          <w:szCs w:val="24"/>
        </w:rPr>
      </w:pPr>
      <w:r w:rsidRPr="007952CE">
        <w:rPr>
          <w:rFonts w:ascii="Arial" w:hAnsi="Arial" w:cs="Arial"/>
          <w:sz w:val="24"/>
          <w:szCs w:val="24"/>
        </w:rPr>
        <w:t>4.</w:t>
      </w:r>
      <w:r w:rsidR="007278C9" w:rsidRPr="007952CE">
        <w:rPr>
          <w:rFonts w:ascii="Arial" w:hAnsi="Arial" w:cs="Arial"/>
          <w:sz w:val="24"/>
          <w:szCs w:val="24"/>
        </w:rPr>
        <w:t xml:space="preserve"> </w:t>
      </w:r>
      <w:r w:rsidR="006065ED" w:rsidRPr="007952CE">
        <w:rPr>
          <w:rFonts w:ascii="Arial" w:hAnsi="Arial" w:cs="Arial"/>
          <w:sz w:val="24"/>
          <w:szCs w:val="24"/>
        </w:rPr>
        <w:t>Порядок взаимодейств</w:t>
      </w:r>
      <w:r w:rsidR="00D833B4" w:rsidRPr="007952CE">
        <w:rPr>
          <w:rFonts w:ascii="Arial" w:hAnsi="Arial" w:cs="Arial"/>
          <w:sz w:val="24"/>
          <w:szCs w:val="24"/>
        </w:rPr>
        <w:t>ия ответственн</w:t>
      </w:r>
      <w:r w:rsidR="007278C9" w:rsidRPr="007952CE">
        <w:rPr>
          <w:rFonts w:ascii="Arial" w:hAnsi="Arial" w:cs="Arial"/>
          <w:sz w:val="24"/>
          <w:szCs w:val="24"/>
        </w:rPr>
        <w:t>ых исполнителей с муниципальным заказчиком и коорди</w:t>
      </w:r>
      <w:r w:rsidR="000E772E" w:rsidRPr="007952CE">
        <w:rPr>
          <w:rFonts w:ascii="Arial" w:hAnsi="Arial" w:cs="Arial"/>
          <w:sz w:val="24"/>
          <w:szCs w:val="24"/>
        </w:rPr>
        <w:t>натором муниципальной программы</w:t>
      </w:r>
    </w:p>
    <w:p w:rsidR="007278C9" w:rsidRPr="007952CE" w:rsidRDefault="007278C9" w:rsidP="004041C8">
      <w:pPr>
        <w:widowControl w:val="0"/>
        <w:autoSpaceDE w:val="0"/>
        <w:autoSpaceDN w:val="0"/>
        <w:adjustRightInd w:val="0"/>
        <w:spacing w:after="0" w:line="240" w:lineRule="auto"/>
        <w:ind w:firstLine="357"/>
        <w:jc w:val="both"/>
        <w:rPr>
          <w:rFonts w:ascii="Arial" w:hAnsi="Arial" w:cs="Arial"/>
          <w:sz w:val="24"/>
          <w:szCs w:val="24"/>
        </w:rPr>
      </w:pPr>
    </w:p>
    <w:p w:rsidR="007278C9" w:rsidRPr="007952CE" w:rsidRDefault="007278C9" w:rsidP="007278C9">
      <w:pPr>
        <w:widowControl w:val="0"/>
        <w:autoSpaceDE w:val="0"/>
        <w:autoSpaceDN w:val="0"/>
        <w:adjustRightInd w:val="0"/>
        <w:spacing w:after="0" w:line="240" w:lineRule="auto"/>
        <w:ind w:firstLine="851"/>
        <w:jc w:val="both"/>
        <w:rPr>
          <w:rFonts w:ascii="Arial" w:hAnsi="Arial" w:cs="Arial"/>
          <w:sz w:val="24"/>
          <w:szCs w:val="24"/>
        </w:rPr>
      </w:pPr>
      <w:r w:rsidRPr="007952CE">
        <w:rPr>
          <w:rFonts w:ascii="Arial" w:hAnsi="Arial" w:cs="Arial"/>
          <w:sz w:val="24"/>
          <w:szCs w:val="24"/>
        </w:rPr>
        <w:t xml:space="preserve">Механизм реализации муниципальной программы, порядок внесения изменений в муниципальную программу и контроль за ее реализацией осуществляется в соответствии с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w:t>
      </w:r>
      <w:r w:rsidR="007D43C7" w:rsidRPr="007952CE">
        <w:rPr>
          <w:rFonts w:ascii="Arial" w:hAnsi="Arial" w:cs="Arial"/>
          <w:sz w:val="24"/>
          <w:szCs w:val="24"/>
        </w:rPr>
        <w:t>30.12.2022</w:t>
      </w:r>
      <w:r w:rsidRPr="007952CE">
        <w:rPr>
          <w:rFonts w:ascii="Arial" w:hAnsi="Arial" w:cs="Arial"/>
          <w:sz w:val="24"/>
          <w:szCs w:val="24"/>
        </w:rPr>
        <w:t xml:space="preserve"> № </w:t>
      </w:r>
      <w:r w:rsidR="007D43C7" w:rsidRPr="007952CE">
        <w:rPr>
          <w:rFonts w:ascii="Arial" w:hAnsi="Arial" w:cs="Arial"/>
          <w:sz w:val="24"/>
          <w:szCs w:val="24"/>
        </w:rPr>
        <w:t>7905</w:t>
      </w:r>
      <w:r w:rsidRPr="007952CE">
        <w:rPr>
          <w:rFonts w:ascii="Arial" w:hAnsi="Arial" w:cs="Arial"/>
          <w:sz w:val="24"/>
          <w:szCs w:val="24"/>
        </w:rPr>
        <w:t xml:space="preserve">. </w:t>
      </w:r>
    </w:p>
    <w:p w:rsidR="00390E40" w:rsidRPr="007952CE" w:rsidRDefault="00390E40" w:rsidP="007278C9">
      <w:pPr>
        <w:widowControl w:val="0"/>
        <w:autoSpaceDE w:val="0"/>
        <w:autoSpaceDN w:val="0"/>
        <w:adjustRightInd w:val="0"/>
        <w:spacing w:after="0" w:line="240" w:lineRule="auto"/>
        <w:ind w:firstLine="851"/>
        <w:jc w:val="both"/>
        <w:rPr>
          <w:rFonts w:ascii="Arial" w:hAnsi="Arial" w:cs="Arial"/>
          <w:sz w:val="24"/>
          <w:szCs w:val="24"/>
        </w:rPr>
      </w:pPr>
      <w:r w:rsidRPr="007952CE">
        <w:rPr>
          <w:rFonts w:ascii="Arial" w:hAnsi="Arial" w:cs="Arial"/>
          <w:sz w:val="24"/>
          <w:szCs w:val="24"/>
        </w:rPr>
        <w:t xml:space="preserve">Муниципальным заказчиком </w:t>
      </w:r>
      <w:r w:rsidR="004009A5" w:rsidRPr="007952CE">
        <w:rPr>
          <w:rFonts w:ascii="Arial" w:hAnsi="Arial" w:cs="Arial"/>
          <w:sz w:val="24"/>
          <w:szCs w:val="24"/>
        </w:rPr>
        <w:t xml:space="preserve">муниципальной </w:t>
      </w:r>
      <w:r w:rsidR="003B00F9" w:rsidRPr="007952CE">
        <w:rPr>
          <w:rFonts w:ascii="Arial" w:hAnsi="Arial" w:cs="Arial"/>
          <w:sz w:val="24"/>
          <w:szCs w:val="24"/>
        </w:rPr>
        <w:t>п</w:t>
      </w:r>
      <w:r w:rsidRPr="007952CE">
        <w:rPr>
          <w:rFonts w:ascii="Arial" w:hAnsi="Arial" w:cs="Arial"/>
          <w:sz w:val="24"/>
          <w:szCs w:val="24"/>
        </w:rPr>
        <w:t xml:space="preserve">рограммы является Администрация Одинцовского </w:t>
      </w:r>
      <w:r w:rsidR="007278C9" w:rsidRPr="007952CE">
        <w:rPr>
          <w:rFonts w:ascii="Arial" w:hAnsi="Arial" w:cs="Arial"/>
          <w:sz w:val="24"/>
          <w:szCs w:val="24"/>
        </w:rPr>
        <w:t>городского округа Московской области.</w:t>
      </w:r>
    </w:p>
    <w:p w:rsidR="006065ED" w:rsidRPr="007952CE" w:rsidRDefault="006065ED" w:rsidP="007278C9">
      <w:pPr>
        <w:widowControl w:val="0"/>
        <w:autoSpaceDE w:val="0"/>
        <w:autoSpaceDN w:val="0"/>
        <w:adjustRightInd w:val="0"/>
        <w:spacing w:after="0" w:line="240" w:lineRule="auto"/>
        <w:ind w:firstLine="851"/>
        <w:jc w:val="both"/>
        <w:rPr>
          <w:rFonts w:ascii="Arial" w:hAnsi="Arial" w:cs="Arial"/>
          <w:sz w:val="24"/>
          <w:szCs w:val="24"/>
        </w:rPr>
      </w:pPr>
      <w:r w:rsidRPr="007952CE">
        <w:rPr>
          <w:rFonts w:ascii="Arial" w:hAnsi="Arial" w:cs="Arial"/>
          <w:sz w:val="24"/>
          <w:szCs w:val="24"/>
        </w:rPr>
        <w:t xml:space="preserve">Управление реализацией муниципальной </w:t>
      </w:r>
      <w:r w:rsidR="003B00F9" w:rsidRPr="007952CE">
        <w:rPr>
          <w:rFonts w:ascii="Arial" w:hAnsi="Arial" w:cs="Arial"/>
          <w:sz w:val="24"/>
          <w:szCs w:val="24"/>
        </w:rPr>
        <w:t>п</w:t>
      </w:r>
      <w:r w:rsidRPr="007952CE">
        <w:rPr>
          <w:rFonts w:ascii="Arial" w:hAnsi="Arial" w:cs="Arial"/>
          <w:sz w:val="24"/>
          <w:szCs w:val="24"/>
        </w:rPr>
        <w:t xml:space="preserve">рограммы осуществляет </w:t>
      </w:r>
      <w:r w:rsidR="00D833B4" w:rsidRPr="007952CE">
        <w:rPr>
          <w:rFonts w:ascii="Arial" w:hAnsi="Arial" w:cs="Arial"/>
          <w:sz w:val="24"/>
          <w:szCs w:val="24"/>
        </w:rPr>
        <w:t xml:space="preserve">координатор </w:t>
      </w:r>
      <w:r w:rsidRPr="007952CE">
        <w:rPr>
          <w:rFonts w:ascii="Arial" w:hAnsi="Arial" w:cs="Arial"/>
          <w:sz w:val="24"/>
          <w:szCs w:val="24"/>
        </w:rPr>
        <w:t xml:space="preserve">муниципальной программы в лице </w:t>
      </w:r>
      <w:r w:rsidR="007278C9" w:rsidRPr="007952CE">
        <w:rPr>
          <w:rFonts w:ascii="Arial" w:hAnsi="Arial" w:cs="Arial"/>
          <w:sz w:val="24"/>
          <w:szCs w:val="24"/>
        </w:rPr>
        <w:t>п</w:t>
      </w:r>
      <w:r w:rsidR="00D833B4" w:rsidRPr="007952CE">
        <w:rPr>
          <w:rFonts w:ascii="Arial" w:hAnsi="Arial" w:cs="Arial"/>
          <w:sz w:val="24"/>
          <w:szCs w:val="24"/>
        </w:rPr>
        <w:t xml:space="preserve">ервого </w:t>
      </w:r>
      <w:r w:rsidRPr="007952CE">
        <w:rPr>
          <w:rFonts w:ascii="Arial" w:hAnsi="Arial" w:cs="Arial"/>
          <w:sz w:val="24"/>
          <w:szCs w:val="24"/>
        </w:rPr>
        <w:t xml:space="preserve">заместителя </w:t>
      </w:r>
      <w:r w:rsidR="007278C9" w:rsidRPr="007952CE">
        <w:rPr>
          <w:rFonts w:ascii="Arial" w:hAnsi="Arial" w:cs="Arial"/>
          <w:sz w:val="24"/>
          <w:szCs w:val="24"/>
        </w:rPr>
        <w:t>Главы</w:t>
      </w:r>
      <w:r w:rsidR="008F111C" w:rsidRPr="007952CE">
        <w:rPr>
          <w:rFonts w:ascii="Arial" w:hAnsi="Arial" w:cs="Arial"/>
          <w:sz w:val="24"/>
          <w:szCs w:val="24"/>
        </w:rPr>
        <w:t xml:space="preserve"> </w:t>
      </w:r>
      <w:r w:rsidRPr="007952CE">
        <w:rPr>
          <w:rFonts w:ascii="Arial" w:hAnsi="Arial" w:cs="Arial"/>
          <w:sz w:val="24"/>
          <w:szCs w:val="24"/>
        </w:rPr>
        <w:t xml:space="preserve">Одинцовского </w:t>
      </w:r>
      <w:r w:rsidR="007278C9" w:rsidRPr="007952CE">
        <w:rPr>
          <w:rFonts w:ascii="Arial" w:hAnsi="Arial" w:cs="Arial"/>
          <w:sz w:val="24"/>
          <w:szCs w:val="24"/>
        </w:rPr>
        <w:t xml:space="preserve">городского округа </w:t>
      </w:r>
      <w:proofErr w:type="spellStart"/>
      <w:r w:rsidR="007278C9" w:rsidRPr="007952CE">
        <w:rPr>
          <w:rFonts w:ascii="Arial" w:hAnsi="Arial" w:cs="Arial"/>
          <w:sz w:val="24"/>
          <w:szCs w:val="24"/>
        </w:rPr>
        <w:t>Пайсов</w:t>
      </w:r>
      <w:r w:rsidR="008F111C" w:rsidRPr="007952CE">
        <w:rPr>
          <w:rFonts w:ascii="Arial" w:hAnsi="Arial" w:cs="Arial"/>
          <w:sz w:val="24"/>
          <w:szCs w:val="24"/>
        </w:rPr>
        <w:t>а</w:t>
      </w:r>
      <w:proofErr w:type="spellEnd"/>
      <w:r w:rsidR="00390E40" w:rsidRPr="007952CE">
        <w:rPr>
          <w:rFonts w:ascii="Arial" w:hAnsi="Arial" w:cs="Arial"/>
          <w:sz w:val="24"/>
          <w:szCs w:val="24"/>
        </w:rPr>
        <w:t xml:space="preserve"> М.А.</w:t>
      </w:r>
    </w:p>
    <w:p w:rsidR="002649D3" w:rsidRPr="007952CE" w:rsidRDefault="0090768A" w:rsidP="00495D17">
      <w:pPr>
        <w:widowControl w:val="0"/>
        <w:autoSpaceDE w:val="0"/>
        <w:autoSpaceDN w:val="0"/>
        <w:adjustRightInd w:val="0"/>
        <w:spacing w:after="0" w:line="240" w:lineRule="auto"/>
        <w:ind w:firstLine="851"/>
        <w:jc w:val="both"/>
        <w:rPr>
          <w:rFonts w:ascii="Arial" w:hAnsi="Arial" w:cs="Arial"/>
          <w:sz w:val="24"/>
          <w:szCs w:val="24"/>
        </w:rPr>
      </w:pPr>
      <w:r w:rsidRPr="007952CE">
        <w:rPr>
          <w:rFonts w:ascii="Arial" w:hAnsi="Arial" w:cs="Arial"/>
          <w:sz w:val="24"/>
          <w:szCs w:val="24"/>
        </w:rPr>
        <w:t xml:space="preserve">Разработчиком </w:t>
      </w:r>
      <w:r w:rsidR="004009A5" w:rsidRPr="007952CE">
        <w:rPr>
          <w:rFonts w:ascii="Arial" w:hAnsi="Arial" w:cs="Arial"/>
          <w:sz w:val="24"/>
          <w:szCs w:val="24"/>
        </w:rPr>
        <w:t xml:space="preserve">и ответственным за выполнение мероприятий муниципальной программы является </w:t>
      </w:r>
      <w:r w:rsidR="00392983" w:rsidRPr="007952CE">
        <w:rPr>
          <w:rFonts w:ascii="Arial" w:hAnsi="Arial" w:cs="Arial"/>
          <w:sz w:val="24"/>
          <w:szCs w:val="24"/>
        </w:rPr>
        <w:t xml:space="preserve">Управление транспорта, дорожной инфраструктуры и безопасности дорожного движения </w:t>
      </w:r>
      <w:r w:rsidRPr="007952CE">
        <w:rPr>
          <w:rFonts w:ascii="Arial" w:hAnsi="Arial" w:cs="Arial"/>
          <w:sz w:val="24"/>
          <w:szCs w:val="24"/>
        </w:rPr>
        <w:t xml:space="preserve">Администрации Одинцовского </w:t>
      </w:r>
      <w:r w:rsidR="00495D17" w:rsidRPr="007952CE">
        <w:rPr>
          <w:rFonts w:ascii="Arial" w:hAnsi="Arial" w:cs="Arial"/>
          <w:sz w:val="24"/>
          <w:szCs w:val="24"/>
        </w:rPr>
        <w:t>городского округа.</w:t>
      </w:r>
    </w:p>
    <w:p w:rsidR="000A021E" w:rsidRPr="007952CE" w:rsidRDefault="000A021E" w:rsidP="000A021E">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after="0" w:line="240" w:lineRule="auto"/>
        <w:ind w:firstLine="426"/>
        <w:jc w:val="both"/>
        <w:rPr>
          <w:rFonts w:ascii="Arial" w:eastAsia="Calibri" w:hAnsi="Arial" w:cs="Arial"/>
          <w:sz w:val="24"/>
          <w:szCs w:val="24"/>
          <w:lang w:eastAsia="zh-CN"/>
        </w:rPr>
      </w:pPr>
      <w:r w:rsidRPr="007952CE">
        <w:rPr>
          <w:rFonts w:ascii="Arial" w:eastAsia="Calibri" w:hAnsi="Arial" w:cs="Arial"/>
          <w:sz w:val="24"/>
          <w:szCs w:val="24"/>
          <w:lang w:eastAsia="zh-CN"/>
        </w:rPr>
        <w:t>Исполнителями мероприятий муниципальной программы являются:</w:t>
      </w:r>
    </w:p>
    <w:p w:rsidR="000A021E" w:rsidRPr="007952CE" w:rsidRDefault="000A021E" w:rsidP="000A021E">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after="0" w:line="240" w:lineRule="auto"/>
        <w:ind w:firstLine="426"/>
        <w:jc w:val="both"/>
        <w:rPr>
          <w:rFonts w:ascii="Arial" w:eastAsia="Calibri" w:hAnsi="Arial" w:cs="Arial"/>
          <w:sz w:val="24"/>
          <w:szCs w:val="24"/>
          <w:lang w:eastAsia="zh-CN"/>
        </w:rPr>
      </w:pPr>
      <w:r w:rsidRPr="007952CE">
        <w:rPr>
          <w:rFonts w:ascii="Arial" w:eastAsia="Calibri" w:hAnsi="Arial" w:cs="Arial"/>
          <w:sz w:val="24"/>
          <w:szCs w:val="24"/>
          <w:lang w:eastAsia="zh-CN"/>
        </w:rPr>
        <w:t xml:space="preserve">- </w:t>
      </w:r>
      <w:r w:rsidR="0002120E" w:rsidRPr="007952CE">
        <w:rPr>
          <w:rFonts w:ascii="Arial" w:eastAsia="Calibri" w:hAnsi="Arial" w:cs="Arial"/>
          <w:sz w:val="24"/>
          <w:szCs w:val="24"/>
          <w:lang w:eastAsia="zh-CN"/>
        </w:rPr>
        <w:t>структурные подразделения Администрации Одинцовского городского округа Московской области: Управление по вопросам Территориальной безопасности, гражданской обороны, защиты населения и территории от чрезвычайных ситуаций; Управление благоустройства;</w:t>
      </w:r>
    </w:p>
    <w:p w:rsidR="000A021E" w:rsidRPr="007952CE" w:rsidRDefault="000A021E" w:rsidP="000A021E">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after="0" w:line="240" w:lineRule="auto"/>
        <w:ind w:firstLine="426"/>
        <w:jc w:val="both"/>
        <w:rPr>
          <w:rFonts w:ascii="Arial" w:eastAsia="Calibri" w:hAnsi="Arial" w:cs="Arial"/>
          <w:sz w:val="24"/>
          <w:szCs w:val="24"/>
          <w:lang w:eastAsia="zh-CN"/>
        </w:rPr>
      </w:pPr>
      <w:r w:rsidRPr="007952CE">
        <w:rPr>
          <w:rFonts w:ascii="Arial" w:eastAsia="Calibri" w:hAnsi="Arial" w:cs="Arial"/>
          <w:sz w:val="24"/>
          <w:szCs w:val="24"/>
          <w:lang w:eastAsia="zh-CN"/>
        </w:rPr>
        <w:t>- Муниципальное казенное учреждение «</w:t>
      </w:r>
      <w:r w:rsidR="0002120E" w:rsidRPr="007952CE">
        <w:rPr>
          <w:rFonts w:ascii="Arial" w:eastAsia="Calibri" w:hAnsi="Arial" w:cs="Arial"/>
          <w:sz w:val="24"/>
          <w:szCs w:val="24"/>
          <w:lang w:eastAsia="zh-CN"/>
        </w:rPr>
        <w:t>Управление дорожного хозяйства и капитального строительства</w:t>
      </w:r>
      <w:r w:rsidRPr="007952CE">
        <w:rPr>
          <w:rFonts w:ascii="Arial" w:eastAsia="Calibri" w:hAnsi="Arial" w:cs="Arial"/>
          <w:sz w:val="24"/>
          <w:szCs w:val="24"/>
          <w:lang w:eastAsia="zh-CN"/>
        </w:rPr>
        <w:t xml:space="preserve"> Одинцовского городс</w:t>
      </w:r>
      <w:r w:rsidR="0002120E" w:rsidRPr="007952CE">
        <w:rPr>
          <w:rFonts w:ascii="Arial" w:eastAsia="Calibri" w:hAnsi="Arial" w:cs="Arial"/>
          <w:sz w:val="24"/>
          <w:szCs w:val="24"/>
          <w:lang w:eastAsia="zh-CN"/>
        </w:rPr>
        <w:t>кого округа Московской области» (далее – МКУ «</w:t>
      </w:r>
      <w:proofErr w:type="spellStart"/>
      <w:r w:rsidR="0002120E" w:rsidRPr="007952CE">
        <w:rPr>
          <w:rFonts w:ascii="Arial" w:eastAsia="Calibri" w:hAnsi="Arial" w:cs="Arial"/>
          <w:sz w:val="24"/>
          <w:szCs w:val="24"/>
          <w:lang w:eastAsia="zh-CN"/>
        </w:rPr>
        <w:t>Упрдоркапстрой</w:t>
      </w:r>
      <w:proofErr w:type="spellEnd"/>
      <w:r w:rsidR="0002120E" w:rsidRPr="007952CE">
        <w:rPr>
          <w:rFonts w:ascii="Arial" w:eastAsia="Calibri" w:hAnsi="Arial" w:cs="Arial"/>
          <w:sz w:val="24"/>
          <w:szCs w:val="24"/>
          <w:lang w:eastAsia="zh-CN"/>
        </w:rPr>
        <w:t>»).</w:t>
      </w:r>
    </w:p>
    <w:p w:rsidR="00495D17" w:rsidRPr="007952CE" w:rsidRDefault="004009A5" w:rsidP="000A021E">
      <w:pPr>
        <w:widowControl w:val="0"/>
        <w:autoSpaceDE w:val="0"/>
        <w:autoSpaceDN w:val="0"/>
        <w:adjustRightInd w:val="0"/>
        <w:spacing w:after="0" w:line="240" w:lineRule="auto"/>
        <w:ind w:firstLine="993"/>
        <w:jc w:val="both"/>
        <w:rPr>
          <w:rFonts w:ascii="Arial" w:hAnsi="Arial" w:cs="Arial"/>
          <w:sz w:val="24"/>
          <w:szCs w:val="24"/>
        </w:rPr>
      </w:pPr>
      <w:r w:rsidRPr="007952CE">
        <w:rPr>
          <w:rFonts w:ascii="Arial" w:hAnsi="Arial" w:cs="Arial"/>
          <w:sz w:val="24"/>
          <w:szCs w:val="24"/>
        </w:rPr>
        <w:t>Испо</w:t>
      </w:r>
      <w:r w:rsidR="001B0561" w:rsidRPr="007952CE">
        <w:rPr>
          <w:rFonts w:ascii="Arial" w:hAnsi="Arial" w:cs="Arial"/>
          <w:sz w:val="24"/>
          <w:szCs w:val="24"/>
        </w:rPr>
        <w:t xml:space="preserve">лнители </w:t>
      </w:r>
      <w:r w:rsidR="00495D17" w:rsidRPr="007952CE">
        <w:rPr>
          <w:rFonts w:ascii="Arial" w:hAnsi="Arial" w:cs="Arial"/>
          <w:sz w:val="24"/>
          <w:szCs w:val="24"/>
        </w:rPr>
        <w:t xml:space="preserve">мероприятий </w:t>
      </w:r>
      <w:r w:rsidR="001B0561" w:rsidRPr="007952CE">
        <w:rPr>
          <w:rFonts w:ascii="Arial" w:hAnsi="Arial" w:cs="Arial"/>
          <w:sz w:val="24"/>
          <w:szCs w:val="24"/>
        </w:rPr>
        <w:t>муниципальной программы</w:t>
      </w:r>
      <w:r w:rsidR="00495D17" w:rsidRPr="007952CE">
        <w:rPr>
          <w:rFonts w:ascii="Arial" w:hAnsi="Arial" w:cs="Arial"/>
          <w:sz w:val="24"/>
          <w:szCs w:val="24"/>
        </w:rPr>
        <w:t xml:space="preserve"> (подпрограмм)</w:t>
      </w:r>
      <w:r w:rsidR="001B0561" w:rsidRPr="007952CE">
        <w:rPr>
          <w:rFonts w:ascii="Arial" w:hAnsi="Arial" w:cs="Arial"/>
          <w:sz w:val="24"/>
          <w:szCs w:val="24"/>
        </w:rPr>
        <w:t xml:space="preserve"> </w:t>
      </w:r>
      <w:r w:rsidRPr="007952CE">
        <w:rPr>
          <w:rFonts w:ascii="Arial" w:hAnsi="Arial" w:cs="Arial"/>
          <w:sz w:val="24"/>
          <w:szCs w:val="24"/>
        </w:rPr>
        <w:t>несут ответственность за своевременную реализацию мероприятий муниципальной программы</w:t>
      </w:r>
      <w:r w:rsidR="00495D17" w:rsidRPr="007952CE">
        <w:rPr>
          <w:rFonts w:ascii="Arial" w:hAnsi="Arial" w:cs="Arial"/>
          <w:sz w:val="24"/>
          <w:szCs w:val="24"/>
        </w:rPr>
        <w:t xml:space="preserve"> (подпрограмм)</w:t>
      </w:r>
      <w:r w:rsidRPr="007952CE">
        <w:rPr>
          <w:rFonts w:ascii="Arial" w:hAnsi="Arial" w:cs="Arial"/>
          <w:sz w:val="24"/>
          <w:szCs w:val="24"/>
        </w:rPr>
        <w:t>, достижение запланированных результатов</w:t>
      </w:r>
      <w:r w:rsidR="00495D17" w:rsidRPr="007952CE">
        <w:rPr>
          <w:rFonts w:ascii="Arial" w:hAnsi="Arial" w:cs="Arial"/>
          <w:sz w:val="24"/>
          <w:szCs w:val="24"/>
        </w:rPr>
        <w:t>.</w:t>
      </w:r>
    </w:p>
    <w:p w:rsidR="00615987" w:rsidRPr="007952CE" w:rsidRDefault="00615987" w:rsidP="00626F27">
      <w:pPr>
        <w:widowControl w:val="0"/>
        <w:autoSpaceDE w:val="0"/>
        <w:autoSpaceDN w:val="0"/>
        <w:adjustRightInd w:val="0"/>
        <w:spacing w:after="0" w:line="240" w:lineRule="auto"/>
        <w:jc w:val="both"/>
        <w:rPr>
          <w:rFonts w:ascii="Arial" w:hAnsi="Arial" w:cs="Arial"/>
          <w:sz w:val="24"/>
          <w:szCs w:val="24"/>
        </w:rPr>
      </w:pPr>
    </w:p>
    <w:p w:rsidR="0006799F" w:rsidRPr="007952CE" w:rsidRDefault="00055319" w:rsidP="0006799F">
      <w:pPr>
        <w:pStyle w:val="a3"/>
        <w:ind w:left="0"/>
        <w:jc w:val="center"/>
        <w:rPr>
          <w:rFonts w:ascii="Arial" w:hAnsi="Arial" w:cs="Arial"/>
          <w:sz w:val="24"/>
          <w:szCs w:val="24"/>
        </w:rPr>
      </w:pPr>
      <w:r w:rsidRPr="007952CE">
        <w:rPr>
          <w:rFonts w:ascii="Arial" w:hAnsi="Arial" w:cs="Arial"/>
          <w:sz w:val="24"/>
          <w:szCs w:val="24"/>
        </w:rPr>
        <w:t>5</w:t>
      </w:r>
      <w:r w:rsidR="00473F34" w:rsidRPr="007952CE">
        <w:rPr>
          <w:rFonts w:ascii="Arial" w:hAnsi="Arial" w:cs="Arial"/>
          <w:sz w:val="24"/>
          <w:szCs w:val="24"/>
        </w:rPr>
        <w:t xml:space="preserve">. Порядок </w:t>
      </w:r>
      <w:r w:rsidR="0006799F" w:rsidRPr="007952CE">
        <w:rPr>
          <w:rFonts w:ascii="Arial" w:hAnsi="Arial" w:cs="Arial"/>
          <w:sz w:val="24"/>
          <w:szCs w:val="24"/>
        </w:rPr>
        <w:t>представления отчетности о ходе реализации</w:t>
      </w:r>
    </w:p>
    <w:p w:rsidR="0006799F" w:rsidRPr="007952CE" w:rsidRDefault="0006799F" w:rsidP="0006799F">
      <w:pPr>
        <w:pStyle w:val="a3"/>
        <w:ind w:left="0"/>
        <w:jc w:val="center"/>
        <w:rPr>
          <w:rFonts w:ascii="Arial" w:hAnsi="Arial" w:cs="Arial"/>
          <w:sz w:val="24"/>
          <w:szCs w:val="24"/>
        </w:rPr>
      </w:pPr>
      <w:r w:rsidRPr="007952CE">
        <w:rPr>
          <w:rFonts w:ascii="Arial" w:hAnsi="Arial" w:cs="Arial"/>
          <w:sz w:val="24"/>
          <w:szCs w:val="24"/>
        </w:rPr>
        <w:t>меро</w:t>
      </w:r>
      <w:r w:rsidR="008F685A" w:rsidRPr="007952CE">
        <w:rPr>
          <w:rFonts w:ascii="Arial" w:hAnsi="Arial" w:cs="Arial"/>
          <w:sz w:val="24"/>
          <w:szCs w:val="24"/>
        </w:rPr>
        <w:t>приятий муниципальной программы</w:t>
      </w:r>
    </w:p>
    <w:p w:rsidR="00C52502" w:rsidRPr="007952CE" w:rsidRDefault="00495D17" w:rsidP="0006799F">
      <w:pPr>
        <w:pStyle w:val="1"/>
        <w:shd w:val="clear" w:color="auto" w:fill="FFFFFF"/>
        <w:spacing w:before="0" w:beforeAutospacing="0" w:after="0" w:afterAutospacing="0"/>
        <w:ind w:firstLine="709"/>
        <w:jc w:val="both"/>
        <w:rPr>
          <w:rFonts w:ascii="Arial" w:eastAsia="Times New Roman" w:hAnsi="Arial" w:cs="Arial"/>
          <w:b w:val="0"/>
          <w:bCs w:val="0"/>
          <w:sz w:val="24"/>
          <w:szCs w:val="24"/>
          <w:lang w:eastAsia="en-US"/>
        </w:rPr>
      </w:pPr>
      <w:r w:rsidRPr="007952CE">
        <w:rPr>
          <w:rFonts w:ascii="Arial" w:eastAsia="Times New Roman" w:hAnsi="Arial" w:cs="Arial"/>
          <w:b w:val="0"/>
          <w:bCs w:val="0"/>
          <w:sz w:val="24"/>
          <w:szCs w:val="24"/>
          <w:lang w:eastAsia="en-US"/>
        </w:rPr>
        <w:t xml:space="preserve">Ответственность за реализацию муниципальной программы (подпрограмм) и достижение </w:t>
      </w:r>
      <w:r w:rsidR="00C52502" w:rsidRPr="007952CE">
        <w:rPr>
          <w:rFonts w:ascii="Arial" w:eastAsia="Times New Roman" w:hAnsi="Arial" w:cs="Arial"/>
          <w:b w:val="0"/>
          <w:bCs w:val="0"/>
          <w:sz w:val="24"/>
          <w:szCs w:val="24"/>
          <w:lang w:eastAsia="en-US"/>
        </w:rPr>
        <w:t>установленных значений показателей эффективности реализации муниципальной программы несут ответственные исполнители за выполнение мероприятий муниципальной программы.</w:t>
      </w:r>
    </w:p>
    <w:p w:rsidR="00C52502" w:rsidRPr="007952CE" w:rsidRDefault="0006799F" w:rsidP="00392983">
      <w:pPr>
        <w:widowControl w:val="0"/>
        <w:autoSpaceDE w:val="0"/>
        <w:autoSpaceDN w:val="0"/>
        <w:adjustRightInd w:val="0"/>
        <w:spacing w:after="0" w:line="240" w:lineRule="auto"/>
        <w:ind w:firstLine="851"/>
        <w:jc w:val="both"/>
        <w:rPr>
          <w:rFonts w:ascii="Arial" w:eastAsia="Times New Roman" w:hAnsi="Arial" w:cs="Arial"/>
          <w:bCs/>
          <w:sz w:val="24"/>
          <w:szCs w:val="24"/>
          <w:lang w:eastAsia="en-US"/>
        </w:rPr>
      </w:pPr>
      <w:r w:rsidRPr="007952CE">
        <w:rPr>
          <w:rFonts w:ascii="Arial" w:eastAsia="Times New Roman" w:hAnsi="Arial" w:cs="Arial"/>
          <w:sz w:val="24"/>
          <w:szCs w:val="24"/>
          <w:lang w:eastAsia="en-US"/>
        </w:rPr>
        <w:t xml:space="preserve">С целью контроля за реализацией муниципальной программы </w:t>
      </w:r>
      <w:r w:rsidR="00392983" w:rsidRPr="007952CE">
        <w:rPr>
          <w:rFonts w:ascii="Arial" w:hAnsi="Arial" w:cs="Arial"/>
          <w:sz w:val="24"/>
          <w:szCs w:val="24"/>
        </w:rPr>
        <w:t xml:space="preserve">Управление транспорта, дорожной инфраструктуры и безопасности дорожного движения Администрации Одинцовского городского округа </w:t>
      </w:r>
      <w:r w:rsidR="00C52502" w:rsidRPr="007952CE">
        <w:rPr>
          <w:rFonts w:ascii="Arial" w:eastAsia="Times New Roman" w:hAnsi="Arial" w:cs="Arial"/>
          <w:sz w:val="24"/>
          <w:szCs w:val="24"/>
          <w:lang w:eastAsia="en-US"/>
        </w:rPr>
        <w:t>формирует в подсистеме ГАСУ МО:</w:t>
      </w:r>
    </w:p>
    <w:p w:rsidR="00BF692F" w:rsidRPr="007952CE" w:rsidRDefault="00BF692F" w:rsidP="00BF692F">
      <w:pPr>
        <w:pStyle w:val="1"/>
        <w:shd w:val="clear" w:color="auto" w:fill="FFFFFF"/>
        <w:spacing w:before="0" w:beforeAutospacing="0" w:after="0" w:afterAutospacing="0"/>
        <w:ind w:firstLine="709"/>
        <w:jc w:val="both"/>
        <w:rPr>
          <w:rFonts w:ascii="Arial" w:eastAsia="Times New Roman" w:hAnsi="Arial" w:cs="Arial"/>
          <w:b w:val="0"/>
          <w:bCs w:val="0"/>
          <w:sz w:val="24"/>
          <w:szCs w:val="24"/>
          <w:lang w:eastAsia="en-US"/>
        </w:rPr>
      </w:pPr>
      <w:r w:rsidRPr="007952CE">
        <w:rPr>
          <w:rFonts w:ascii="Arial" w:eastAsia="Times New Roman" w:hAnsi="Arial" w:cs="Arial"/>
          <w:b w:val="0"/>
          <w:bCs w:val="0"/>
          <w:sz w:val="24"/>
          <w:szCs w:val="24"/>
          <w:lang w:eastAsia="en-US"/>
        </w:rPr>
        <w:lastRenderedPageBreak/>
        <w:t xml:space="preserve">- </w:t>
      </w:r>
      <w:r w:rsidR="0006799F" w:rsidRPr="007952CE">
        <w:rPr>
          <w:rFonts w:ascii="Arial" w:eastAsia="Times New Roman" w:hAnsi="Arial" w:cs="Arial"/>
          <w:b w:val="0"/>
          <w:sz w:val="24"/>
          <w:szCs w:val="24"/>
          <w:lang w:eastAsia="en-US"/>
        </w:rPr>
        <w:t>ежеквартально</w:t>
      </w:r>
      <w:r w:rsidR="0006799F" w:rsidRPr="007952CE">
        <w:rPr>
          <w:rFonts w:ascii="Arial" w:eastAsia="Times New Roman" w:hAnsi="Arial" w:cs="Arial"/>
          <w:b w:val="0"/>
          <w:bCs w:val="0"/>
          <w:sz w:val="24"/>
          <w:szCs w:val="24"/>
          <w:lang w:eastAsia="en-US"/>
        </w:rPr>
        <w:t xml:space="preserve"> до </w:t>
      </w:r>
      <w:r w:rsidRPr="007952CE">
        <w:rPr>
          <w:rFonts w:ascii="Arial" w:eastAsia="Times New Roman" w:hAnsi="Arial" w:cs="Arial"/>
          <w:b w:val="0"/>
          <w:bCs w:val="0"/>
          <w:sz w:val="24"/>
          <w:szCs w:val="24"/>
          <w:lang w:eastAsia="en-US"/>
        </w:rPr>
        <w:t>15</w:t>
      </w:r>
      <w:r w:rsidR="0006799F" w:rsidRPr="007952CE">
        <w:rPr>
          <w:rFonts w:ascii="Arial" w:eastAsia="Times New Roman" w:hAnsi="Arial" w:cs="Arial"/>
          <w:b w:val="0"/>
          <w:bCs w:val="0"/>
          <w:sz w:val="24"/>
          <w:szCs w:val="24"/>
          <w:lang w:eastAsia="en-US"/>
        </w:rPr>
        <w:t xml:space="preserve"> числа месяца</w:t>
      </w:r>
      <w:r w:rsidR="0006799F" w:rsidRPr="007952CE">
        <w:rPr>
          <w:rFonts w:ascii="Arial" w:eastAsia="Times New Roman" w:hAnsi="Arial" w:cs="Arial"/>
          <w:b w:val="0"/>
          <w:sz w:val="24"/>
          <w:szCs w:val="24"/>
          <w:lang w:eastAsia="en-US"/>
        </w:rPr>
        <w:t xml:space="preserve">, </w:t>
      </w:r>
      <w:r w:rsidR="0006799F" w:rsidRPr="007952CE">
        <w:rPr>
          <w:rFonts w:ascii="Arial" w:eastAsia="Times New Roman" w:hAnsi="Arial" w:cs="Arial"/>
          <w:b w:val="0"/>
          <w:bCs w:val="0"/>
          <w:sz w:val="24"/>
          <w:szCs w:val="24"/>
          <w:lang w:eastAsia="en-US"/>
        </w:rPr>
        <w:t>следующего за отчетным кварталом,</w:t>
      </w:r>
      <w:r w:rsidR="0006799F" w:rsidRPr="007952CE">
        <w:rPr>
          <w:rFonts w:ascii="Arial" w:eastAsia="Times New Roman" w:hAnsi="Arial" w:cs="Arial"/>
          <w:b w:val="0"/>
          <w:bCs w:val="0"/>
          <w:sz w:val="24"/>
          <w:szCs w:val="24"/>
        </w:rPr>
        <w:t xml:space="preserve"> </w:t>
      </w:r>
      <w:r w:rsidR="0006799F" w:rsidRPr="007952CE">
        <w:rPr>
          <w:rFonts w:ascii="Arial" w:eastAsia="Times New Roman" w:hAnsi="Arial" w:cs="Arial"/>
          <w:b w:val="0"/>
          <w:sz w:val="24"/>
          <w:szCs w:val="24"/>
          <w:lang w:eastAsia="en-US"/>
        </w:rPr>
        <w:t>оперативный отчет</w:t>
      </w:r>
      <w:r w:rsidR="0006799F" w:rsidRPr="007952CE">
        <w:rPr>
          <w:rFonts w:ascii="Arial" w:eastAsia="Times New Roman" w:hAnsi="Arial" w:cs="Arial"/>
          <w:b w:val="0"/>
          <w:bCs w:val="0"/>
          <w:sz w:val="24"/>
          <w:szCs w:val="24"/>
          <w:lang w:eastAsia="en-US"/>
        </w:rPr>
        <w:t xml:space="preserve"> о </w:t>
      </w:r>
      <w:r w:rsidRPr="007952CE">
        <w:rPr>
          <w:rFonts w:ascii="Arial" w:eastAsia="Times New Roman" w:hAnsi="Arial" w:cs="Arial"/>
          <w:b w:val="0"/>
          <w:bCs w:val="0"/>
          <w:sz w:val="24"/>
          <w:szCs w:val="24"/>
          <w:lang w:eastAsia="en-US"/>
        </w:rPr>
        <w:t xml:space="preserve">выполнении </w:t>
      </w:r>
      <w:r w:rsidR="0006799F" w:rsidRPr="007952CE">
        <w:rPr>
          <w:rFonts w:ascii="Arial" w:eastAsia="Times New Roman" w:hAnsi="Arial" w:cs="Arial"/>
          <w:b w:val="0"/>
          <w:bCs w:val="0"/>
          <w:sz w:val="24"/>
          <w:szCs w:val="24"/>
          <w:lang w:eastAsia="en-US"/>
        </w:rPr>
        <w:t xml:space="preserve">мероприятий муниципальной программы </w:t>
      </w:r>
      <w:r w:rsidRPr="007952CE">
        <w:rPr>
          <w:rFonts w:ascii="Arial" w:eastAsia="Times New Roman" w:hAnsi="Arial" w:cs="Arial"/>
          <w:b w:val="0"/>
          <w:bCs w:val="0"/>
          <w:sz w:val="24"/>
          <w:szCs w:val="24"/>
          <w:lang w:eastAsia="en-US"/>
        </w:rPr>
        <w:t>и анализ причин несвоевременного выполнения программных мероприятий;</w:t>
      </w:r>
    </w:p>
    <w:p w:rsidR="00E206CE" w:rsidRPr="007952CE" w:rsidRDefault="00BF692F" w:rsidP="00BF692F">
      <w:pPr>
        <w:pStyle w:val="1"/>
        <w:shd w:val="clear" w:color="auto" w:fill="FFFFFF"/>
        <w:spacing w:before="0" w:beforeAutospacing="0" w:after="0" w:afterAutospacing="0"/>
        <w:ind w:firstLine="709"/>
        <w:jc w:val="both"/>
        <w:rPr>
          <w:rFonts w:ascii="Arial" w:hAnsi="Arial" w:cs="Arial"/>
          <w:b w:val="0"/>
          <w:sz w:val="24"/>
          <w:szCs w:val="24"/>
        </w:rPr>
      </w:pPr>
      <w:r w:rsidRPr="007952CE">
        <w:rPr>
          <w:rFonts w:ascii="Arial" w:hAnsi="Arial" w:cs="Arial"/>
          <w:b w:val="0"/>
          <w:sz w:val="24"/>
          <w:szCs w:val="24"/>
        </w:rPr>
        <w:t>-</w:t>
      </w:r>
      <w:r w:rsidR="0006799F" w:rsidRPr="007952CE">
        <w:rPr>
          <w:rFonts w:ascii="Arial" w:hAnsi="Arial" w:cs="Arial"/>
          <w:b w:val="0"/>
          <w:sz w:val="24"/>
          <w:szCs w:val="24"/>
        </w:rPr>
        <w:t xml:space="preserve"> </w:t>
      </w:r>
      <w:r w:rsidR="0006799F" w:rsidRPr="007952CE">
        <w:rPr>
          <w:rFonts w:ascii="Arial" w:hAnsi="Arial" w:cs="Arial"/>
          <w:b w:val="0"/>
          <w:bCs w:val="0"/>
          <w:sz w:val="24"/>
          <w:szCs w:val="24"/>
        </w:rPr>
        <w:t>ежегодно</w:t>
      </w:r>
      <w:r w:rsidRPr="007952CE">
        <w:rPr>
          <w:rFonts w:ascii="Arial" w:hAnsi="Arial" w:cs="Arial"/>
          <w:b w:val="0"/>
          <w:sz w:val="24"/>
          <w:szCs w:val="24"/>
        </w:rPr>
        <w:t xml:space="preserve"> до </w:t>
      </w:r>
      <w:r w:rsidR="0006799F" w:rsidRPr="007952CE">
        <w:rPr>
          <w:rFonts w:ascii="Arial" w:hAnsi="Arial" w:cs="Arial"/>
          <w:b w:val="0"/>
          <w:sz w:val="24"/>
          <w:szCs w:val="24"/>
        </w:rPr>
        <w:t>1 марта года, следующего за отчетным</w:t>
      </w:r>
      <w:r w:rsidRPr="007952CE">
        <w:rPr>
          <w:rFonts w:ascii="Arial" w:hAnsi="Arial" w:cs="Arial"/>
          <w:b w:val="0"/>
          <w:sz w:val="24"/>
          <w:szCs w:val="24"/>
        </w:rPr>
        <w:t>, -</w:t>
      </w:r>
      <w:r w:rsidR="0006799F" w:rsidRPr="007952CE">
        <w:rPr>
          <w:rFonts w:ascii="Arial" w:hAnsi="Arial" w:cs="Arial"/>
          <w:b w:val="0"/>
          <w:sz w:val="24"/>
          <w:szCs w:val="24"/>
        </w:rPr>
        <w:t xml:space="preserve"> </w:t>
      </w:r>
      <w:r w:rsidR="0006799F" w:rsidRPr="007952CE">
        <w:rPr>
          <w:rFonts w:ascii="Arial" w:hAnsi="Arial" w:cs="Arial"/>
          <w:b w:val="0"/>
          <w:bCs w:val="0"/>
          <w:sz w:val="24"/>
          <w:szCs w:val="24"/>
        </w:rPr>
        <w:t>годовой отчет</w:t>
      </w:r>
      <w:r w:rsidR="0006799F" w:rsidRPr="007952CE">
        <w:rPr>
          <w:rFonts w:ascii="Arial" w:hAnsi="Arial" w:cs="Arial"/>
          <w:b w:val="0"/>
          <w:sz w:val="24"/>
          <w:szCs w:val="24"/>
        </w:rPr>
        <w:t xml:space="preserve"> о реализации мероприятий му</w:t>
      </w:r>
      <w:r w:rsidRPr="007952CE">
        <w:rPr>
          <w:rFonts w:ascii="Arial" w:hAnsi="Arial" w:cs="Arial"/>
          <w:b w:val="0"/>
          <w:sz w:val="24"/>
          <w:szCs w:val="24"/>
        </w:rPr>
        <w:t>ниципальной программы, согласо</w:t>
      </w:r>
      <w:r w:rsidR="0006799F" w:rsidRPr="007952CE">
        <w:rPr>
          <w:rFonts w:ascii="Arial" w:hAnsi="Arial" w:cs="Arial"/>
          <w:b w:val="0"/>
          <w:sz w:val="24"/>
          <w:szCs w:val="24"/>
        </w:rPr>
        <w:t>ва</w:t>
      </w:r>
      <w:r w:rsidRPr="007952CE">
        <w:rPr>
          <w:rFonts w:ascii="Arial" w:hAnsi="Arial" w:cs="Arial"/>
          <w:b w:val="0"/>
          <w:sz w:val="24"/>
          <w:szCs w:val="24"/>
        </w:rPr>
        <w:t xml:space="preserve">нный с </w:t>
      </w:r>
      <w:r w:rsidR="0006799F" w:rsidRPr="007952CE">
        <w:rPr>
          <w:rFonts w:ascii="Arial" w:hAnsi="Arial" w:cs="Arial"/>
          <w:b w:val="0"/>
          <w:sz w:val="24"/>
          <w:szCs w:val="24"/>
        </w:rPr>
        <w:t xml:space="preserve">Финансово-казначейским </w:t>
      </w:r>
      <w:r w:rsidR="0002120E" w:rsidRPr="007952CE">
        <w:rPr>
          <w:rFonts w:ascii="Arial" w:hAnsi="Arial" w:cs="Arial"/>
          <w:b w:val="0"/>
          <w:sz w:val="24"/>
          <w:szCs w:val="24"/>
        </w:rPr>
        <w:t>У</w:t>
      </w:r>
      <w:r w:rsidR="0006799F" w:rsidRPr="007952CE">
        <w:rPr>
          <w:rFonts w:ascii="Arial" w:hAnsi="Arial" w:cs="Arial"/>
          <w:b w:val="0"/>
          <w:sz w:val="24"/>
          <w:szCs w:val="24"/>
        </w:rPr>
        <w:t xml:space="preserve">правлением </w:t>
      </w:r>
      <w:r w:rsidR="0002120E" w:rsidRPr="007952CE">
        <w:rPr>
          <w:rFonts w:ascii="Arial" w:hAnsi="Arial" w:cs="Arial"/>
          <w:b w:val="0"/>
          <w:sz w:val="24"/>
          <w:szCs w:val="24"/>
        </w:rPr>
        <w:t xml:space="preserve">Администрации Одинцовского городского округа </w:t>
      </w:r>
      <w:r w:rsidR="0006799F" w:rsidRPr="007952CE">
        <w:rPr>
          <w:rFonts w:ascii="Arial" w:hAnsi="Arial" w:cs="Arial"/>
          <w:b w:val="0"/>
          <w:sz w:val="24"/>
          <w:szCs w:val="24"/>
        </w:rPr>
        <w:t xml:space="preserve">в части бюджетных средств и представляет в Управление по инвестициям и поддержке предпринимательства </w:t>
      </w:r>
      <w:r w:rsidR="0002120E" w:rsidRPr="007952CE">
        <w:rPr>
          <w:rFonts w:ascii="Arial" w:hAnsi="Arial" w:cs="Arial"/>
          <w:b w:val="0"/>
          <w:sz w:val="24"/>
          <w:szCs w:val="24"/>
        </w:rPr>
        <w:t xml:space="preserve">Администрации Одинцовского городского округа </w:t>
      </w:r>
      <w:r w:rsidR="0006799F" w:rsidRPr="007952CE">
        <w:rPr>
          <w:rFonts w:ascii="Arial" w:hAnsi="Arial" w:cs="Arial"/>
          <w:b w:val="0"/>
          <w:sz w:val="24"/>
          <w:szCs w:val="24"/>
        </w:rPr>
        <w:t>для оценки эффективности реа</w:t>
      </w:r>
      <w:r w:rsidRPr="007952CE">
        <w:rPr>
          <w:rFonts w:ascii="Arial" w:hAnsi="Arial" w:cs="Arial"/>
          <w:b w:val="0"/>
          <w:sz w:val="24"/>
          <w:szCs w:val="24"/>
        </w:rPr>
        <w:t>лизации муниципальной программы.</w:t>
      </w:r>
    </w:p>
    <w:p w:rsidR="0006799F" w:rsidRPr="007952CE" w:rsidRDefault="00BF692F" w:rsidP="0006799F">
      <w:pPr>
        <w:pStyle w:val="ConsPlusNormal"/>
        <w:ind w:firstLine="540"/>
        <w:jc w:val="both"/>
        <w:rPr>
          <w:rFonts w:ascii="Arial" w:hAnsi="Arial" w:cs="Arial"/>
          <w:sz w:val="24"/>
          <w:szCs w:val="24"/>
        </w:rPr>
      </w:pPr>
      <w:r w:rsidRPr="007952CE">
        <w:rPr>
          <w:rFonts w:ascii="Arial" w:hAnsi="Arial" w:cs="Arial"/>
          <w:sz w:val="24"/>
          <w:szCs w:val="24"/>
        </w:rPr>
        <w:t xml:space="preserve">Отчетность о реализации муниципальной программы представляется с учетом требований и по формам, </w:t>
      </w:r>
      <w:r w:rsidR="0006799F" w:rsidRPr="007952CE">
        <w:rPr>
          <w:rFonts w:ascii="Arial" w:hAnsi="Arial" w:cs="Arial"/>
          <w:sz w:val="24"/>
          <w:szCs w:val="24"/>
        </w:rPr>
        <w:t>установленным Порядком разработки и реализации муниц</w:t>
      </w:r>
      <w:r w:rsidRPr="007952CE">
        <w:rPr>
          <w:rFonts w:ascii="Arial" w:hAnsi="Arial" w:cs="Arial"/>
          <w:sz w:val="24"/>
          <w:szCs w:val="24"/>
        </w:rPr>
        <w:t>ипальных программ Одинцовского городского округа</w:t>
      </w:r>
      <w:r w:rsidR="0006799F" w:rsidRPr="007952CE">
        <w:rPr>
          <w:rFonts w:ascii="Arial" w:hAnsi="Arial" w:cs="Arial"/>
          <w:sz w:val="24"/>
          <w:szCs w:val="24"/>
        </w:rPr>
        <w:t xml:space="preserve">, утвержденным постановлением Администрации Одинцовского </w:t>
      </w:r>
      <w:r w:rsidRPr="007952CE">
        <w:rPr>
          <w:rFonts w:ascii="Arial" w:hAnsi="Arial" w:cs="Arial"/>
          <w:sz w:val="24"/>
          <w:szCs w:val="24"/>
        </w:rPr>
        <w:t xml:space="preserve">городского округа </w:t>
      </w:r>
      <w:r w:rsidR="0006799F" w:rsidRPr="007952CE">
        <w:rPr>
          <w:rFonts w:ascii="Arial" w:hAnsi="Arial" w:cs="Arial"/>
          <w:sz w:val="24"/>
          <w:szCs w:val="24"/>
        </w:rPr>
        <w:t xml:space="preserve">от </w:t>
      </w:r>
      <w:r w:rsidR="00347E62" w:rsidRPr="007952CE">
        <w:rPr>
          <w:rFonts w:ascii="Arial" w:hAnsi="Arial" w:cs="Arial"/>
          <w:sz w:val="24"/>
          <w:szCs w:val="24"/>
        </w:rPr>
        <w:t>30.12.2022</w:t>
      </w:r>
      <w:r w:rsidR="0006799F" w:rsidRPr="007952CE">
        <w:rPr>
          <w:rFonts w:ascii="Arial" w:hAnsi="Arial" w:cs="Arial"/>
          <w:sz w:val="24"/>
          <w:szCs w:val="24"/>
        </w:rPr>
        <w:t xml:space="preserve"> №</w:t>
      </w:r>
      <w:r w:rsidRPr="007952CE">
        <w:rPr>
          <w:rFonts w:ascii="Arial" w:hAnsi="Arial" w:cs="Arial"/>
          <w:sz w:val="24"/>
          <w:szCs w:val="24"/>
        </w:rPr>
        <w:t xml:space="preserve"> </w:t>
      </w:r>
      <w:r w:rsidR="00347E62" w:rsidRPr="007952CE">
        <w:rPr>
          <w:rFonts w:ascii="Arial" w:hAnsi="Arial" w:cs="Arial"/>
          <w:sz w:val="24"/>
          <w:szCs w:val="24"/>
        </w:rPr>
        <w:t>7905</w:t>
      </w:r>
      <w:r w:rsidR="0006799F" w:rsidRPr="007952CE">
        <w:rPr>
          <w:rFonts w:ascii="Arial" w:hAnsi="Arial" w:cs="Arial"/>
          <w:sz w:val="24"/>
          <w:szCs w:val="24"/>
        </w:rPr>
        <w:t>.</w:t>
      </w:r>
    </w:p>
    <w:p w:rsidR="00A245AB" w:rsidRPr="007952CE" w:rsidRDefault="00A245AB" w:rsidP="003D1741">
      <w:pPr>
        <w:widowControl w:val="0"/>
        <w:autoSpaceDE w:val="0"/>
        <w:autoSpaceDN w:val="0"/>
        <w:adjustRightInd w:val="0"/>
        <w:spacing w:after="0" w:line="240" w:lineRule="auto"/>
        <w:jc w:val="both"/>
        <w:rPr>
          <w:rFonts w:ascii="Arial" w:hAnsi="Arial" w:cs="Arial"/>
          <w:sz w:val="24"/>
          <w:szCs w:val="24"/>
        </w:rPr>
      </w:pPr>
    </w:p>
    <w:p w:rsidR="00C324C0" w:rsidRPr="007952CE" w:rsidRDefault="00C324C0" w:rsidP="003D1741">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xml:space="preserve">Начальник управления транспорта, </w:t>
      </w:r>
    </w:p>
    <w:p w:rsidR="00C324C0" w:rsidRPr="007952CE" w:rsidRDefault="00C324C0" w:rsidP="003D1741">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xml:space="preserve">дорожной инфраструктуры и БДД                                                </w:t>
      </w:r>
      <w:r w:rsidR="00AA483B" w:rsidRPr="007952CE">
        <w:rPr>
          <w:rFonts w:ascii="Arial" w:hAnsi="Arial" w:cs="Arial"/>
          <w:sz w:val="24"/>
          <w:szCs w:val="24"/>
        </w:rPr>
        <w:t xml:space="preserve">                  </w:t>
      </w:r>
      <w:r w:rsidRPr="007952CE">
        <w:rPr>
          <w:rFonts w:ascii="Arial" w:hAnsi="Arial" w:cs="Arial"/>
          <w:sz w:val="24"/>
          <w:szCs w:val="24"/>
        </w:rPr>
        <w:t xml:space="preserve"> С.В.</w:t>
      </w:r>
      <w:r w:rsidR="003B35D9" w:rsidRPr="007952CE">
        <w:rPr>
          <w:rFonts w:ascii="Arial" w:hAnsi="Arial" w:cs="Arial"/>
          <w:sz w:val="24"/>
          <w:szCs w:val="24"/>
        </w:rPr>
        <w:t xml:space="preserve"> </w:t>
      </w:r>
      <w:r w:rsidRPr="007952CE">
        <w:rPr>
          <w:rFonts w:ascii="Arial" w:hAnsi="Arial" w:cs="Arial"/>
          <w:sz w:val="24"/>
          <w:szCs w:val="24"/>
        </w:rPr>
        <w:t xml:space="preserve">Жабина </w:t>
      </w:r>
    </w:p>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sectPr w:rsidR="00AA483B" w:rsidRPr="007952CE" w:rsidSect="00AA483B">
          <w:pgSz w:w="11905" w:h="16838"/>
          <w:pgMar w:top="1134" w:right="567" w:bottom="1134" w:left="1134" w:header="720" w:footer="720" w:gutter="0"/>
          <w:cols w:space="720"/>
          <w:noEndnote/>
          <w:docGrid w:linePitch="299"/>
        </w:sectPr>
      </w:pPr>
    </w:p>
    <w:tbl>
      <w:tblPr>
        <w:tblW w:w="14742" w:type="dxa"/>
        <w:tblLook w:val="04A0" w:firstRow="1" w:lastRow="0" w:firstColumn="1" w:lastColumn="0" w:noHBand="0" w:noVBand="1"/>
      </w:tblPr>
      <w:tblGrid>
        <w:gridCol w:w="418"/>
        <w:gridCol w:w="1751"/>
        <w:gridCol w:w="1108"/>
        <w:gridCol w:w="1374"/>
        <w:gridCol w:w="905"/>
        <w:gridCol w:w="905"/>
        <w:gridCol w:w="905"/>
        <w:gridCol w:w="916"/>
        <w:gridCol w:w="905"/>
        <w:gridCol w:w="905"/>
        <w:gridCol w:w="905"/>
        <w:gridCol w:w="905"/>
        <w:gridCol w:w="905"/>
        <w:gridCol w:w="905"/>
        <w:gridCol w:w="1425"/>
      </w:tblGrid>
      <w:tr w:rsidR="00AA483B" w:rsidRPr="007952CE" w:rsidTr="001B1D6C">
        <w:trPr>
          <w:trHeight w:val="1725"/>
        </w:trPr>
        <w:tc>
          <w:tcPr>
            <w:tcW w:w="38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528"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57"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nil"/>
              <w:right w:val="nil"/>
            </w:tcBorders>
            <w:shd w:val="clear" w:color="auto" w:fill="auto"/>
            <w:noWrap/>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jc w:val="center"/>
              <w:rPr>
                <w:rFonts w:ascii="Arial" w:eastAsia="Times New Roman" w:hAnsi="Arial" w:cs="Arial"/>
                <w:sz w:val="24"/>
                <w:szCs w:val="24"/>
              </w:rPr>
            </w:pPr>
          </w:p>
        </w:tc>
        <w:tc>
          <w:tcPr>
            <w:tcW w:w="99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04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03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2214" w:type="dxa"/>
            <w:gridSpan w:val="2"/>
            <w:tcBorders>
              <w:top w:val="nil"/>
              <w:left w:val="nil"/>
              <w:bottom w:val="nil"/>
              <w:right w:val="nil"/>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Приложение 1 к муниципальной программе </w:t>
            </w:r>
          </w:p>
        </w:tc>
      </w:tr>
      <w:tr w:rsidR="00AA483B" w:rsidRPr="007952CE" w:rsidTr="001B1D6C">
        <w:trPr>
          <w:trHeight w:val="450"/>
        </w:trPr>
        <w:tc>
          <w:tcPr>
            <w:tcW w:w="15137" w:type="dxa"/>
            <w:gridSpan w:val="15"/>
            <w:tcBorders>
              <w:top w:val="nil"/>
              <w:left w:val="nil"/>
              <w:bottom w:val="nil"/>
              <w:right w:val="nil"/>
            </w:tcBorders>
            <w:shd w:val="clear" w:color="auto" w:fill="auto"/>
            <w:noWrap/>
            <w:vAlign w:val="bottom"/>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Перечень мероприятий муниципальной программы Одинцовского городского округа Московской области</w:t>
            </w:r>
          </w:p>
        </w:tc>
      </w:tr>
      <w:tr w:rsidR="00AA483B" w:rsidRPr="007952CE" w:rsidTr="001B1D6C">
        <w:trPr>
          <w:trHeight w:val="435"/>
        </w:trPr>
        <w:tc>
          <w:tcPr>
            <w:tcW w:w="15137" w:type="dxa"/>
            <w:gridSpan w:val="15"/>
            <w:tcBorders>
              <w:top w:val="nil"/>
              <w:left w:val="nil"/>
              <w:bottom w:val="nil"/>
              <w:right w:val="nil"/>
            </w:tcBorders>
            <w:shd w:val="clear" w:color="auto" w:fill="auto"/>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«Развитие и функционирование дорожно-транспортного комплекса» на 2026-2030 годы</w:t>
            </w:r>
          </w:p>
        </w:tc>
      </w:tr>
      <w:tr w:rsidR="00AA483B" w:rsidRPr="007952CE" w:rsidTr="001B1D6C">
        <w:trPr>
          <w:trHeight w:val="600"/>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п/п</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Мероприятие подпрограммы</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Срок исполнения мероприятий</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Источники финансирования</w:t>
            </w:r>
          </w:p>
        </w:tc>
        <w:tc>
          <w:tcPr>
            <w:tcW w:w="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Всего (</w:t>
            </w:r>
            <w:proofErr w:type="spellStart"/>
            <w:r w:rsidRPr="007952CE">
              <w:rPr>
                <w:rFonts w:ascii="Arial" w:eastAsia="Times New Roman" w:hAnsi="Arial" w:cs="Arial"/>
                <w:bCs/>
                <w:sz w:val="24"/>
                <w:szCs w:val="24"/>
              </w:rPr>
              <w:t>тыс.руб</w:t>
            </w:r>
            <w:proofErr w:type="spellEnd"/>
            <w:r w:rsidRPr="007952CE">
              <w:rPr>
                <w:rFonts w:ascii="Arial" w:eastAsia="Times New Roman" w:hAnsi="Arial" w:cs="Arial"/>
                <w:bCs/>
                <w:sz w:val="24"/>
                <w:szCs w:val="24"/>
              </w:rPr>
              <w:t>.)</w:t>
            </w:r>
          </w:p>
        </w:tc>
        <w:tc>
          <w:tcPr>
            <w:tcW w:w="891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Объем финансирования по годам (</w:t>
            </w:r>
            <w:proofErr w:type="spellStart"/>
            <w:r w:rsidRPr="007952CE">
              <w:rPr>
                <w:rFonts w:ascii="Arial" w:eastAsia="Times New Roman" w:hAnsi="Arial" w:cs="Arial"/>
                <w:bCs/>
                <w:color w:val="000000"/>
                <w:sz w:val="24"/>
                <w:szCs w:val="24"/>
              </w:rPr>
              <w:t>тыс.руб</w:t>
            </w:r>
            <w:proofErr w:type="spellEnd"/>
            <w:r w:rsidRPr="007952CE">
              <w:rPr>
                <w:rFonts w:ascii="Arial" w:eastAsia="Times New Roman" w:hAnsi="Arial" w:cs="Arial"/>
                <w:bCs/>
                <w:color w:val="000000"/>
                <w:sz w:val="24"/>
                <w:szCs w:val="24"/>
              </w:rPr>
              <w:t>.)</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Ответственный за выполнение мероприятия подпрограммы</w:t>
            </w:r>
          </w:p>
        </w:tc>
      </w:tr>
      <w:tr w:rsidR="00AA483B" w:rsidRPr="007952CE" w:rsidTr="001B1D6C">
        <w:trPr>
          <w:trHeight w:val="60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2026 год</w:t>
            </w:r>
          </w:p>
        </w:tc>
        <w:tc>
          <w:tcPr>
            <w:tcW w:w="954" w:type="dxa"/>
            <w:tcBorders>
              <w:top w:val="nil"/>
              <w:left w:val="nil"/>
              <w:bottom w:val="single" w:sz="4" w:space="0" w:color="auto"/>
              <w:right w:val="single" w:sz="4" w:space="0" w:color="auto"/>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2027 год</w:t>
            </w:r>
          </w:p>
        </w:tc>
        <w:tc>
          <w:tcPr>
            <w:tcW w:w="954" w:type="dxa"/>
            <w:tcBorders>
              <w:top w:val="nil"/>
              <w:left w:val="nil"/>
              <w:bottom w:val="single" w:sz="4" w:space="0" w:color="auto"/>
              <w:right w:val="single" w:sz="4" w:space="0" w:color="auto"/>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2028 год</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2029 год</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2030 год</w:t>
            </w: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r>
      <w:tr w:rsidR="00AA483B" w:rsidRPr="007952CE" w:rsidTr="001B1D6C">
        <w:trPr>
          <w:trHeight w:val="375"/>
        </w:trPr>
        <w:tc>
          <w:tcPr>
            <w:tcW w:w="15137" w:type="dxa"/>
            <w:gridSpan w:val="15"/>
            <w:tcBorders>
              <w:top w:val="single" w:sz="4" w:space="0" w:color="auto"/>
              <w:left w:val="single" w:sz="4" w:space="0" w:color="auto"/>
              <w:bottom w:val="single" w:sz="4" w:space="0" w:color="auto"/>
              <w:right w:val="nil"/>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xml:space="preserve"> Подпрограмма 1 «Пассажирский транспорт общего пользования»</w:t>
            </w:r>
          </w:p>
        </w:tc>
      </w:tr>
      <w:tr w:rsidR="00AA483B" w:rsidRPr="007952CE" w:rsidTr="001B1D6C">
        <w:trPr>
          <w:trHeight w:val="390"/>
        </w:trPr>
        <w:tc>
          <w:tcPr>
            <w:tcW w:w="384" w:type="dxa"/>
            <w:vMerge w:val="restart"/>
            <w:tcBorders>
              <w:top w:val="nil"/>
              <w:left w:val="single" w:sz="4" w:space="0" w:color="auto"/>
              <w:bottom w:val="nil"/>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w:t>
            </w:r>
          </w:p>
        </w:tc>
        <w:tc>
          <w:tcPr>
            <w:tcW w:w="1528" w:type="dxa"/>
            <w:vMerge w:val="restart"/>
            <w:tcBorders>
              <w:top w:val="nil"/>
              <w:left w:val="single" w:sz="4" w:space="0" w:color="auto"/>
              <w:bottom w:val="nil"/>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Основное мероприятие 02</w:t>
            </w:r>
            <w:r w:rsidRPr="007952CE">
              <w:rPr>
                <w:rFonts w:ascii="Arial" w:eastAsia="Times New Roman" w:hAnsi="Arial" w:cs="Arial"/>
                <w:bCs/>
                <w:sz w:val="24"/>
                <w:szCs w:val="24"/>
              </w:rPr>
              <w:br/>
            </w:r>
            <w:r w:rsidRPr="007952CE">
              <w:rPr>
                <w:rFonts w:ascii="Arial" w:eastAsia="Times New Roman" w:hAnsi="Arial" w:cs="Arial"/>
                <w:sz w:val="24"/>
                <w:szCs w:val="24"/>
              </w:rPr>
              <w:t xml:space="preserve">Организация транспортного обслуживания населения </w:t>
            </w:r>
          </w:p>
        </w:tc>
        <w:tc>
          <w:tcPr>
            <w:tcW w:w="957" w:type="dxa"/>
            <w:vMerge w:val="restart"/>
            <w:tcBorders>
              <w:top w:val="nil"/>
              <w:left w:val="single" w:sz="4" w:space="0" w:color="auto"/>
              <w:bottom w:val="nil"/>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auto" w:fill="auto"/>
            <w:noWrap/>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nil"/>
              <w:right w:val="nil"/>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2 547 356,34000</w:t>
            </w:r>
          </w:p>
        </w:tc>
        <w:tc>
          <w:tcPr>
            <w:tcW w:w="49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551 373,66800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Управление транспорта, дорожной инфраструктуры и безопасности дорожного движения</w:t>
            </w:r>
          </w:p>
        </w:tc>
      </w:tr>
      <w:tr w:rsidR="00AA483B" w:rsidRPr="007952CE" w:rsidTr="001B1D6C">
        <w:trPr>
          <w:trHeight w:val="765"/>
        </w:trPr>
        <w:tc>
          <w:tcPr>
            <w:tcW w:w="384"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810"/>
        </w:trPr>
        <w:tc>
          <w:tcPr>
            <w:tcW w:w="384"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2 547 356,34000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551 373,66800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498 995,66800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95"/>
        </w:trPr>
        <w:tc>
          <w:tcPr>
            <w:tcW w:w="3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1.1</w:t>
            </w:r>
          </w:p>
        </w:tc>
        <w:tc>
          <w:tcPr>
            <w:tcW w:w="15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02.01 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5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nil"/>
              <w:right w:val="single" w:sz="4" w:space="0" w:color="auto"/>
            </w:tcBorders>
            <w:shd w:val="clear" w:color="000000" w:fill="FFFFFF"/>
            <w:noWrap/>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nil"/>
              <w:right w:val="single" w:sz="4" w:space="0" w:color="auto"/>
            </w:tcBorders>
            <w:shd w:val="clear" w:color="000000" w:fill="FFFFFF"/>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2 511 423,00000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544 187,00000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103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Управление транспорта, дорожной инфраструктуры и безопасности дорожного движения</w:t>
            </w:r>
          </w:p>
        </w:tc>
      </w:tr>
      <w:tr w:rsidR="00AA483B" w:rsidRPr="007952CE" w:rsidTr="001B1D6C">
        <w:trPr>
          <w:trHeight w:val="795"/>
        </w:trPr>
        <w:tc>
          <w:tcPr>
            <w:tcW w:w="384"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single" w:sz="4" w:space="0" w:color="auto"/>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single" w:sz="4" w:space="0" w:color="auto"/>
              <w:left w:val="nil"/>
              <w:bottom w:val="nil"/>
              <w:right w:val="single" w:sz="4" w:space="0" w:color="auto"/>
            </w:tcBorders>
            <w:shd w:val="clear" w:color="000000" w:fill="FFFFFF"/>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single" w:sz="4" w:space="0" w:color="auto"/>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single" w:sz="4" w:space="0" w:color="auto"/>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single" w:sz="4" w:space="0" w:color="auto"/>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single" w:sz="4" w:space="0" w:color="auto"/>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1515"/>
        </w:trPr>
        <w:tc>
          <w:tcPr>
            <w:tcW w:w="384"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2 511 423,00000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544 187,00000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491 809,00000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750"/>
        </w:trPr>
        <w:tc>
          <w:tcPr>
            <w:tcW w:w="384"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Обеспечено выполнение транспортной работы автомобильн</w:t>
            </w:r>
            <w:r w:rsidRPr="007952CE">
              <w:rPr>
                <w:rFonts w:ascii="Arial" w:eastAsia="Times New Roman" w:hAnsi="Arial" w:cs="Arial"/>
                <w:sz w:val="24"/>
                <w:szCs w:val="24"/>
              </w:rPr>
              <w:lastRenderedPageBreak/>
              <w:t>ым транспортом в соответствии с заключенными муниципальными контрактами и договорами на выполнение работ по перевозке пассажиров, %</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Всего </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630"/>
        </w:trPr>
        <w:tc>
          <w:tcPr>
            <w:tcW w:w="384"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660"/>
        </w:trPr>
        <w:tc>
          <w:tcPr>
            <w:tcW w:w="384"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104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103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90"/>
        </w:trPr>
        <w:tc>
          <w:tcPr>
            <w:tcW w:w="384"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w:t>
            </w:r>
          </w:p>
        </w:tc>
        <w:tc>
          <w:tcPr>
            <w:tcW w:w="1528"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02.06 Оказание услуг по транспортному обслуживанию населения, за исключением маршрутов регулярных перевозок</w:t>
            </w:r>
          </w:p>
        </w:tc>
        <w:tc>
          <w:tcPr>
            <w:tcW w:w="957"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35 933,34000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7 186,66800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Управление транспорта, дорожной инфраструктуры и безопасности дорожного движения</w:t>
            </w:r>
          </w:p>
        </w:tc>
      </w:tr>
      <w:tr w:rsidR="00AA483B" w:rsidRPr="007952CE" w:rsidTr="001B1D6C">
        <w:trPr>
          <w:trHeight w:val="885"/>
        </w:trPr>
        <w:tc>
          <w:tcPr>
            <w:tcW w:w="384"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single" w:sz="4" w:space="0" w:color="auto"/>
              <w:left w:val="nil"/>
              <w:bottom w:val="nil"/>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single" w:sz="4" w:space="0" w:color="auto"/>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35 933,34000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7 186,66800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7 186,66800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65"/>
        </w:trPr>
        <w:tc>
          <w:tcPr>
            <w:tcW w:w="384" w:type="dxa"/>
            <w:vMerge w:val="restart"/>
            <w:tcBorders>
              <w:top w:val="nil"/>
              <w:left w:val="single" w:sz="4" w:space="0" w:color="auto"/>
              <w:bottom w:val="nil"/>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Обеспечены транспортным обслуживанием мероприятия, общегосударственные праздники и юбилейные даты, ед.</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single" w:sz="4" w:space="0" w:color="auto"/>
              <w:left w:val="single" w:sz="4" w:space="0" w:color="auto"/>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Всего </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510"/>
        </w:trPr>
        <w:tc>
          <w:tcPr>
            <w:tcW w:w="384"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single" w:sz="4" w:space="0" w:color="auto"/>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35"/>
        </w:trPr>
        <w:tc>
          <w:tcPr>
            <w:tcW w:w="384"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w:t>
            </w:r>
          </w:p>
        </w:tc>
        <w:tc>
          <w:tcPr>
            <w:tcW w:w="104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58"/>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Итого по подпрограмме:</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2 547 356,34000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551 373,66800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50"/>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50"/>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2 547 356,34000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551 373,66800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498 995,66800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9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xml:space="preserve"> Подпрограмма 2 «Дороги Подмосковья»</w:t>
            </w: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Основное мероприятие 02 </w:t>
            </w:r>
            <w:r w:rsidRPr="007952CE">
              <w:rPr>
                <w:rFonts w:ascii="Arial" w:eastAsia="Times New Roman" w:hAnsi="Arial" w:cs="Arial"/>
                <w:sz w:val="24"/>
                <w:szCs w:val="24"/>
              </w:rPr>
              <w:t>Строительство и реконструкция автомобильных дорог местного значения</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Управление транспорта, дорожной инфраструктуры и безопасности дорожного движения; </w:t>
            </w:r>
            <w:r w:rsidRPr="007952CE">
              <w:rPr>
                <w:rFonts w:ascii="Arial" w:eastAsia="Times New Roman" w:hAnsi="Arial" w:cs="Arial"/>
                <w:sz w:val="24"/>
                <w:szCs w:val="24"/>
              </w:rPr>
              <w:br/>
              <w:t xml:space="preserve">МКУ </w:t>
            </w:r>
            <w:r w:rsidRPr="007952CE">
              <w:rPr>
                <w:rFonts w:ascii="Arial" w:eastAsia="Times New Roman" w:hAnsi="Arial" w:cs="Arial"/>
                <w:sz w:val="24"/>
                <w:szCs w:val="24"/>
              </w:rPr>
              <w:lastRenderedPageBreak/>
              <w:t>"</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7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84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xml:space="preserve">Средства бюджета Одинцовского </w:t>
            </w:r>
            <w:r w:rsidRPr="007952CE">
              <w:rPr>
                <w:rFonts w:ascii="Arial" w:eastAsia="Times New Roman" w:hAnsi="Arial" w:cs="Arial"/>
                <w:sz w:val="24"/>
                <w:szCs w:val="24"/>
              </w:rPr>
              <w:lastRenderedPageBreak/>
              <w:t>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31 865,51815</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8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02.03 Строительство (реконструкция) автомобильных дорог общего пользования местного значения</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r w:rsidRPr="007952CE">
              <w:rPr>
                <w:rFonts w:ascii="Arial" w:eastAsia="Times New Roman" w:hAnsi="Arial" w:cs="Arial"/>
                <w:sz w:val="24"/>
                <w:szCs w:val="24"/>
              </w:rPr>
              <w:br/>
            </w:r>
            <w:r w:rsidRPr="007952CE">
              <w:rPr>
                <w:rFonts w:ascii="Arial" w:eastAsia="Times New Roman" w:hAnsi="Arial" w:cs="Arial"/>
                <w:sz w:val="24"/>
                <w:szCs w:val="24"/>
              </w:rPr>
              <w:br/>
              <w:t>(приложение 3 к муниципальной программе)</w:t>
            </w:r>
          </w:p>
        </w:tc>
      </w:tr>
      <w:tr w:rsidR="00AA483B" w:rsidRPr="007952CE" w:rsidTr="001B1D6C">
        <w:trPr>
          <w:trHeight w:val="79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102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Протяженность построенных (реконструированных) автомобильных дорог общего пользования местного значения, км</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51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8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6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Мероприятие 02.10. Обеспечение транспортной инфраструктурой </w:t>
            </w:r>
            <w:r w:rsidRPr="007952CE">
              <w:rPr>
                <w:rFonts w:ascii="Arial" w:eastAsia="Times New Roman" w:hAnsi="Arial" w:cs="Arial"/>
                <w:sz w:val="24"/>
                <w:szCs w:val="24"/>
              </w:rPr>
              <w:lastRenderedPageBreak/>
              <w:t>земельных участков, предоставленных многодетным семьям</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Управление благоустройства</w:t>
            </w:r>
          </w:p>
        </w:tc>
      </w:tr>
      <w:tr w:rsidR="00AA483B" w:rsidRPr="007952CE" w:rsidTr="001B1D6C">
        <w:trPr>
          <w:trHeight w:val="90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Одинцовского </w:t>
            </w:r>
            <w:r w:rsidRPr="007952CE">
              <w:rPr>
                <w:rFonts w:ascii="Arial" w:eastAsia="Times New Roman" w:hAnsi="Arial" w:cs="Arial"/>
                <w:sz w:val="24"/>
                <w:szCs w:val="24"/>
              </w:rPr>
              <w:lastRenderedPageBreak/>
              <w:t>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54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 км</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60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64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2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1.3</w:t>
            </w:r>
          </w:p>
        </w:tc>
        <w:tc>
          <w:tcPr>
            <w:tcW w:w="1528"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Мероприятие 02.12 Финансирование работ по строительству (реконструкции) автомобильных дорог общего </w:t>
            </w:r>
            <w:r w:rsidRPr="007952CE">
              <w:rPr>
                <w:rFonts w:ascii="Arial" w:eastAsia="Times New Roman" w:hAnsi="Arial" w:cs="Arial"/>
                <w:sz w:val="24"/>
                <w:szCs w:val="24"/>
              </w:rPr>
              <w:lastRenderedPageBreak/>
              <w:t xml:space="preserve">пользования местного значения  (расходы на объекты, не включенные в ГП МО) </w:t>
            </w:r>
          </w:p>
        </w:tc>
        <w:tc>
          <w:tcPr>
            <w:tcW w:w="957"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4980" w:type="dxa"/>
            <w:gridSpan w:val="5"/>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r w:rsidRPr="007952CE">
              <w:rPr>
                <w:rFonts w:ascii="Arial" w:eastAsia="Times New Roman" w:hAnsi="Arial" w:cs="Arial"/>
                <w:sz w:val="24"/>
                <w:szCs w:val="24"/>
              </w:rPr>
              <w:br/>
            </w:r>
            <w:r w:rsidRPr="007952CE">
              <w:rPr>
                <w:rFonts w:ascii="Arial" w:eastAsia="Times New Roman" w:hAnsi="Arial" w:cs="Arial"/>
                <w:sz w:val="24"/>
                <w:szCs w:val="24"/>
              </w:rPr>
              <w:br/>
              <w:t>(приложение 3 к муниципальной программе)</w:t>
            </w:r>
          </w:p>
        </w:tc>
      </w:tr>
      <w:tr w:rsidR="00AA483B" w:rsidRPr="007952CE" w:rsidTr="001B1D6C">
        <w:trPr>
          <w:trHeight w:val="7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75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w:t>
            </w:r>
            <w:r w:rsidRPr="007952CE">
              <w:rPr>
                <w:rFonts w:ascii="Arial" w:eastAsia="Times New Roman" w:hAnsi="Arial" w:cs="Arial"/>
                <w:sz w:val="24"/>
                <w:szCs w:val="24"/>
              </w:rPr>
              <w:lastRenderedPageBreak/>
              <w:t>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31 865,51815</w:t>
            </w:r>
          </w:p>
        </w:tc>
        <w:tc>
          <w:tcPr>
            <w:tcW w:w="4980" w:type="dxa"/>
            <w:gridSpan w:val="5"/>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31 865,51815</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5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Протяженность построенных (реконструированных) автомобильных дорог общего пользования местного значения, км</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4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nil"/>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0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bCs/>
                <w:sz w:val="24"/>
                <w:szCs w:val="24"/>
              </w:rPr>
              <w:t xml:space="preserve">Основное мероприятие 03 </w:t>
            </w:r>
            <w:r w:rsidRPr="007952CE">
              <w:rPr>
                <w:rFonts w:ascii="Arial" w:eastAsia="Times New Roman" w:hAnsi="Arial" w:cs="Arial"/>
                <w:sz w:val="24"/>
                <w:szCs w:val="24"/>
              </w:rPr>
              <w:t>Содержание автомобильных дорог местного значения</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4 465 549,00000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1 009 417,00000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84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4 465 549,00000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1 009 417,00000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6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2.1</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Мероприятие 03.01  Содержание </w:t>
            </w:r>
            <w:r w:rsidRPr="007952CE">
              <w:rPr>
                <w:rFonts w:ascii="Arial" w:eastAsia="Times New Roman" w:hAnsi="Arial" w:cs="Arial"/>
                <w:sz w:val="24"/>
                <w:szCs w:val="24"/>
              </w:rPr>
              <w:lastRenderedPageBreak/>
              <w:t>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4 465 549,00000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1 009 417,00000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13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Средства Одинцовского городского округа</w:t>
            </w: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4 465 549,00000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1 009 417,00000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864 033,00000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8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Обеспечено содержание автомобильных дорог   местного значения (в том числе парковок) за счет бюджетных средств, км</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МКУ "</w:t>
            </w:r>
            <w:proofErr w:type="spellStart"/>
            <w:r w:rsidRPr="007952CE">
              <w:rPr>
                <w:rFonts w:ascii="Arial" w:eastAsia="Times New Roman" w:hAnsi="Arial" w:cs="Arial"/>
                <w:color w:val="000000"/>
                <w:sz w:val="24"/>
                <w:szCs w:val="24"/>
              </w:rPr>
              <w:t>Упрдоркапстрой</w:t>
            </w:r>
            <w:proofErr w:type="spellEnd"/>
            <w:r w:rsidRPr="007952CE">
              <w:rPr>
                <w:rFonts w:ascii="Arial" w:eastAsia="Times New Roman" w:hAnsi="Arial" w:cs="Arial"/>
                <w:color w:val="000000"/>
                <w:sz w:val="24"/>
                <w:szCs w:val="24"/>
              </w:rPr>
              <w:t>"</w:t>
            </w:r>
          </w:p>
        </w:tc>
      </w:tr>
      <w:tr w:rsidR="00AA483B" w:rsidRPr="007952CE" w:rsidTr="001B1D6C">
        <w:trPr>
          <w:trHeight w:val="48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52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nil"/>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735,80000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735,80000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735,80000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735,80000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735,80000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735,80000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375"/>
        </w:trPr>
        <w:tc>
          <w:tcPr>
            <w:tcW w:w="384"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w:t>
            </w:r>
          </w:p>
        </w:tc>
        <w:tc>
          <w:tcPr>
            <w:tcW w:w="1528"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bCs/>
                <w:sz w:val="24"/>
                <w:szCs w:val="24"/>
              </w:rPr>
              <w:t xml:space="preserve">Основное мероприятие 04       </w:t>
            </w:r>
            <w:r w:rsidRPr="007952CE">
              <w:rPr>
                <w:rFonts w:ascii="Arial" w:eastAsia="Times New Roman" w:hAnsi="Arial" w:cs="Arial"/>
                <w:sz w:val="24"/>
                <w:szCs w:val="24"/>
              </w:rPr>
              <w:t xml:space="preserve">Ремонт, капитальный ремонт сети автомобильных дорог, </w:t>
            </w:r>
            <w:r w:rsidRPr="007952CE">
              <w:rPr>
                <w:rFonts w:ascii="Arial" w:eastAsia="Times New Roman" w:hAnsi="Arial" w:cs="Arial"/>
                <w:sz w:val="24"/>
                <w:szCs w:val="24"/>
              </w:rPr>
              <w:lastRenderedPageBreak/>
              <w:t>мостов и путепроводов местного значения</w:t>
            </w:r>
          </w:p>
        </w:tc>
        <w:tc>
          <w:tcPr>
            <w:tcW w:w="957" w:type="dxa"/>
            <w:vMerge w:val="restart"/>
            <w:tcBorders>
              <w:top w:val="nil"/>
              <w:left w:val="single" w:sz="4" w:space="0" w:color="auto"/>
              <w:bottom w:val="nil"/>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auto" w:fill="auto"/>
            <w:noWrap/>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1 255 107,19862</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288 419,19862</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 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765"/>
        </w:trPr>
        <w:tc>
          <w:tcPr>
            <w:tcW w:w="384"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18 349,00000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18 349,00000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840"/>
        </w:trPr>
        <w:tc>
          <w:tcPr>
            <w:tcW w:w="384"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nil"/>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1 236 758,19862</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270 070,19862</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2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3.1</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Мероприятие 04.05. </w:t>
            </w:r>
            <w:proofErr w:type="spellStart"/>
            <w:r w:rsidRPr="007952CE">
              <w:rPr>
                <w:rFonts w:ascii="Arial" w:eastAsia="Times New Roman" w:hAnsi="Arial" w:cs="Arial"/>
                <w:sz w:val="24"/>
                <w:szCs w:val="24"/>
              </w:rPr>
              <w:t>Восстановлнение</w:t>
            </w:r>
            <w:proofErr w:type="spellEnd"/>
            <w:r w:rsidRPr="007952CE">
              <w:rPr>
                <w:rFonts w:ascii="Arial" w:eastAsia="Times New Roman" w:hAnsi="Arial" w:cs="Arial"/>
                <w:sz w:val="24"/>
                <w:szCs w:val="24"/>
              </w:rPr>
              <w:t xml:space="preserve"> транспортно-эксплуатационных характеристик автомобильных дорог общего пользования местного значения</w:t>
            </w:r>
          </w:p>
        </w:tc>
        <w:tc>
          <w:tcPr>
            <w:tcW w:w="95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 </w:t>
            </w:r>
          </w:p>
        </w:tc>
      </w:tr>
      <w:tr w:rsidR="00AA483B" w:rsidRPr="007952CE" w:rsidTr="001B1D6C">
        <w:trPr>
          <w:trHeight w:val="7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Московской области</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99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8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Площадь восстановления транспортно-эксплуатационных характеристик автомобильных дорог общего пользования </w:t>
            </w:r>
            <w:r w:rsidRPr="007952CE">
              <w:rPr>
                <w:rFonts w:ascii="Arial" w:eastAsia="Times New Roman" w:hAnsi="Arial" w:cs="Arial"/>
                <w:sz w:val="24"/>
                <w:szCs w:val="24"/>
              </w:rPr>
              <w:lastRenderedPageBreak/>
              <w:t>местного значения, м2</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8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37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3.2</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Мероприятие 04.07. </w:t>
            </w:r>
            <w:proofErr w:type="spellStart"/>
            <w:r w:rsidRPr="007952CE">
              <w:rPr>
                <w:rFonts w:ascii="Arial" w:eastAsia="Times New Roman" w:hAnsi="Arial" w:cs="Arial"/>
                <w:sz w:val="24"/>
                <w:szCs w:val="24"/>
              </w:rPr>
              <w:t>Софинансирование</w:t>
            </w:r>
            <w:proofErr w:type="spellEnd"/>
            <w:r w:rsidRPr="007952CE">
              <w:rPr>
                <w:rFonts w:ascii="Arial" w:eastAsia="Times New Roman" w:hAnsi="Arial" w:cs="Arial"/>
                <w:sz w:val="24"/>
                <w:szCs w:val="24"/>
              </w:rPr>
              <w:t xml:space="preserve"> работ по капитальному ремонту автомобильных дорог общего пользования местного значения</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29 500,00000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29 500,00000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7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Московской области</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18 349,00000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18 349,00000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7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11 151,00000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11 151,00000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7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Площадь капитально отремонтированных автомобильных дорог общего пользования местного значения, м2</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2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9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5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3.3</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04.17.</w:t>
            </w:r>
            <w:r w:rsidRPr="007952CE">
              <w:rPr>
                <w:rFonts w:ascii="Arial" w:eastAsia="Times New Roman" w:hAnsi="Arial" w:cs="Arial"/>
                <w:sz w:val="24"/>
                <w:szCs w:val="24"/>
              </w:rPr>
              <w:br/>
              <w:t xml:space="preserve">Финансирование работ по капитальному ремонту автомобильных дорог общего </w:t>
            </w:r>
            <w:r w:rsidRPr="007952CE">
              <w:rPr>
                <w:rFonts w:ascii="Arial" w:eastAsia="Times New Roman" w:hAnsi="Arial" w:cs="Arial"/>
                <w:sz w:val="24"/>
                <w:szCs w:val="24"/>
              </w:rPr>
              <w:lastRenderedPageBreak/>
              <w:t>пользования местного значения (дополнительные расходы на объекты, включенные в ГП МО)</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МКУ "</w:t>
            </w:r>
            <w:proofErr w:type="spellStart"/>
            <w:r w:rsidRPr="007952CE">
              <w:rPr>
                <w:rFonts w:ascii="Arial" w:eastAsia="Times New Roman" w:hAnsi="Arial" w:cs="Arial"/>
                <w:color w:val="000000"/>
                <w:sz w:val="24"/>
                <w:szCs w:val="24"/>
              </w:rPr>
              <w:t>Упрдоркапстрой</w:t>
            </w:r>
            <w:proofErr w:type="spellEnd"/>
            <w:r w:rsidRPr="007952CE">
              <w:rPr>
                <w:rFonts w:ascii="Arial" w:eastAsia="Times New Roman" w:hAnsi="Arial" w:cs="Arial"/>
                <w:color w:val="000000"/>
                <w:sz w:val="24"/>
                <w:szCs w:val="24"/>
              </w:rPr>
              <w:t>"</w:t>
            </w:r>
          </w:p>
        </w:tc>
      </w:tr>
      <w:tr w:rsidR="00AA483B" w:rsidRPr="007952CE" w:rsidTr="001B1D6C">
        <w:trPr>
          <w:trHeight w:val="154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51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Площадь капитально отремонтированных автомобильных дорог общего пользования местного значения, м2</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r>
      <w:tr w:rsidR="00AA483B" w:rsidRPr="007952CE" w:rsidTr="001B1D6C">
        <w:trPr>
          <w:trHeight w:val="4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r>
      <w:tr w:rsidR="00AA483B" w:rsidRPr="007952CE" w:rsidTr="001B1D6C">
        <w:trPr>
          <w:trHeight w:val="51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r>
      <w:tr w:rsidR="00AA483B" w:rsidRPr="007952CE" w:rsidTr="001B1D6C">
        <w:trPr>
          <w:trHeight w:val="46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3.4</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04.18 Финансирование работ по капитальному ремонту и ремонту автомобильных дорог общего пользования местного значения</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1 225 607,19862</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258 919,19862</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10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1 225 607,19862</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258 919,19862</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241 672,00000</w:t>
            </w: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555"/>
        </w:trPr>
        <w:tc>
          <w:tcPr>
            <w:tcW w:w="384" w:type="dxa"/>
            <w:vMerge w:val="restart"/>
            <w:tcBorders>
              <w:top w:val="nil"/>
              <w:left w:val="nil"/>
              <w:bottom w:val="single" w:sz="4" w:space="0" w:color="000000"/>
              <w:right w:val="nil"/>
            </w:tcBorders>
            <w:shd w:val="clear" w:color="000000" w:fill="FFFFFF"/>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Площадь  отремонтиро</w:t>
            </w:r>
            <w:r w:rsidRPr="007952CE">
              <w:rPr>
                <w:rFonts w:ascii="Arial" w:eastAsia="Times New Roman" w:hAnsi="Arial" w:cs="Arial"/>
                <w:sz w:val="24"/>
                <w:szCs w:val="24"/>
              </w:rPr>
              <w:lastRenderedPageBreak/>
              <w:t>ванных (капитально отремонтированных) автомобильных дорог общего пользования местного значения, м2</w:t>
            </w:r>
          </w:p>
        </w:tc>
        <w:tc>
          <w:tcPr>
            <w:tcW w:w="957" w:type="dxa"/>
            <w:vMerge w:val="restart"/>
            <w:tcBorders>
              <w:top w:val="nil"/>
              <w:left w:val="single" w:sz="4" w:space="0" w:color="auto"/>
              <w:bottom w:val="single" w:sz="4" w:space="0" w:color="000000"/>
              <w:right w:val="nil"/>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 </w:t>
            </w:r>
          </w:p>
        </w:tc>
        <w:tc>
          <w:tcPr>
            <w:tcW w:w="1178"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FF0000"/>
                <w:sz w:val="24"/>
                <w:szCs w:val="24"/>
              </w:rPr>
            </w:pPr>
            <w:r w:rsidRPr="007952CE">
              <w:rPr>
                <w:rFonts w:ascii="Arial" w:eastAsia="Times New Roman" w:hAnsi="Arial" w:cs="Arial"/>
                <w:color w:val="FF0000"/>
                <w:sz w:val="24"/>
                <w:szCs w:val="24"/>
              </w:rPr>
              <w:t> </w:t>
            </w:r>
          </w:p>
        </w:tc>
      </w:tr>
      <w:tr w:rsidR="00AA483B" w:rsidRPr="007952CE" w:rsidTr="001B1D6C">
        <w:trPr>
          <w:trHeight w:val="540"/>
        </w:trPr>
        <w:tc>
          <w:tcPr>
            <w:tcW w:w="384"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FF0000"/>
                <w:sz w:val="24"/>
                <w:szCs w:val="24"/>
              </w:rPr>
            </w:pPr>
          </w:p>
        </w:tc>
      </w:tr>
      <w:tr w:rsidR="00AA483B" w:rsidRPr="007952CE" w:rsidTr="001B1D6C">
        <w:trPr>
          <w:trHeight w:val="525"/>
        </w:trPr>
        <w:tc>
          <w:tcPr>
            <w:tcW w:w="384"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66 000,00000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66 000,00000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66 000,00000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FF0000"/>
                <w:sz w:val="24"/>
                <w:szCs w:val="24"/>
              </w:rPr>
            </w:pPr>
          </w:p>
        </w:tc>
      </w:tr>
      <w:tr w:rsidR="00AA483B" w:rsidRPr="007952CE" w:rsidTr="001B1D6C">
        <w:trPr>
          <w:trHeight w:val="345"/>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Итого по подпрограмме:</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5 752 521,71677</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1 329 701,71677</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1 105 705,00000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1 105 705,00000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1 105 705,00000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1 105 705,00000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r>
      <w:tr w:rsidR="00AA483B" w:rsidRPr="007952CE" w:rsidTr="001B1D6C">
        <w:trPr>
          <w:trHeight w:val="360"/>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18 349,00000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18 349,00000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390"/>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5 734 172,71677</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1 311 352,71677</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1 105 705,00000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1 105 705,00000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1 105 705,00000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1 105 705,00000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39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Подпрограмма 3 «Безопасность дорожного движения»</w:t>
            </w: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w:t>
            </w:r>
          </w:p>
        </w:tc>
        <w:tc>
          <w:tcPr>
            <w:tcW w:w="1528" w:type="dxa"/>
            <w:vMerge w:val="restart"/>
            <w:tcBorders>
              <w:top w:val="nil"/>
              <w:left w:val="nil"/>
              <w:bottom w:val="single" w:sz="4" w:space="0" w:color="000000"/>
              <w:right w:val="nil"/>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Основное мероприятие 01 </w:t>
            </w:r>
            <w:r w:rsidRPr="007952CE">
              <w:rPr>
                <w:rFonts w:ascii="Arial" w:eastAsia="Times New Roman" w:hAnsi="Arial" w:cs="Arial"/>
                <w:sz w:val="24"/>
                <w:szCs w:val="24"/>
              </w:rPr>
              <w:t>Обеспечение безопасного поведения на дорогах</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 Итого: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10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9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w:t>
            </w:r>
          </w:p>
        </w:tc>
        <w:tc>
          <w:tcPr>
            <w:tcW w:w="1528" w:type="dxa"/>
            <w:vMerge w:val="restart"/>
            <w:tcBorders>
              <w:top w:val="nil"/>
              <w:left w:val="nil"/>
              <w:bottom w:val="single" w:sz="4" w:space="0" w:color="000000"/>
              <w:right w:val="nil"/>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Мероприятие 01.01 </w:t>
            </w:r>
            <w:r w:rsidRPr="007952CE">
              <w:rPr>
                <w:rFonts w:ascii="Arial" w:eastAsia="Times New Roman" w:hAnsi="Arial" w:cs="Arial"/>
                <w:sz w:val="24"/>
                <w:szCs w:val="24"/>
              </w:rPr>
              <w:lastRenderedPageBreak/>
              <w:t>Обеспечение транспортной безопасности объектов дорожного хозяйства</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 Итого: </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Управление </w:t>
            </w:r>
            <w:r w:rsidRPr="007952CE">
              <w:rPr>
                <w:rFonts w:ascii="Arial" w:eastAsia="Times New Roman" w:hAnsi="Arial" w:cs="Arial"/>
                <w:sz w:val="24"/>
                <w:szCs w:val="24"/>
              </w:rPr>
              <w:lastRenderedPageBreak/>
              <w:t>транспорта, дорожной инфраструктуры и безопасности дорожного движения, Управление по вопросам территориальной безопасности, гражданской обороны, защиты населения и территории от чрезвычайных ситуаций</w:t>
            </w:r>
          </w:p>
        </w:tc>
      </w:tr>
      <w:tr w:rsidR="00AA483B" w:rsidRPr="007952CE" w:rsidTr="001B1D6C">
        <w:trPr>
          <w:trHeight w:val="168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95"/>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Выполнено работ по обеспечению транспортной безопасности объектов </w:t>
            </w:r>
            <w:r w:rsidRPr="007952CE">
              <w:rPr>
                <w:rFonts w:ascii="Arial" w:eastAsia="Times New Roman" w:hAnsi="Arial" w:cs="Arial"/>
                <w:sz w:val="24"/>
                <w:szCs w:val="24"/>
              </w:rPr>
              <w:lastRenderedPageBreak/>
              <w:t>дорожного хозяйства, %</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9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6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w:t>
            </w:r>
          </w:p>
        </w:tc>
        <w:tc>
          <w:tcPr>
            <w:tcW w:w="1528" w:type="dxa"/>
            <w:vMerge w:val="restart"/>
            <w:tcBorders>
              <w:top w:val="nil"/>
              <w:left w:val="nil"/>
              <w:bottom w:val="single" w:sz="4" w:space="0" w:color="000000"/>
              <w:right w:val="nil"/>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Мероприятие 01.02 </w:t>
            </w:r>
            <w:r w:rsidRPr="007952CE">
              <w:rPr>
                <w:rFonts w:ascii="Arial" w:eastAsia="Times New Roman" w:hAnsi="Arial" w:cs="Arial"/>
                <w:sz w:val="24"/>
                <w:szCs w:val="24"/>
              </w:rPr>
              <w:t>Мероприятия по обеспечению безопасности дорожного движения</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 Итого: </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Управление транспорта, дорожной инфраструктуры и безопасности дорожного движения</w:t>
            </w:r>
          </w:p>
        </w:tc>
      </w:tr>
      <w:tr w:rsidR="00AA483B" w:rsidRPr="007952CE" w:rsidTr="001B1D6C">
        <w:trPr>
          <w:trHeight w:val="10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540"/>
        </w:trPr>
        <w:tc>
          <w:tcPr>
            <w:tcW w:w="384"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Обеспечено выполнение мероприятий по безопасности дорожного движения, %</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c>
          <w:tcPr>
            <w:tcW w:w="117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w:t>
            </w:r>
          </w:p>
        </w:tc>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Всего</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Итого 2026 год</w:t>
            </w:r>
          </w:p>
        </w:tc>
        <w:tc>
          <w:tcPr>
            <w:tcW w:w="3986" w:type="dxa"/>
            <w:gridSpan w:val="4"/>
            <w:tcBorders>
              <w:top w:val="single" w:sz="4" w:space="0" w:color="auto"/>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В том числе по кварталам:</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 год</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 год</w:t>
            </w:r>
          </w:p>
        </w:tc>
        <w:tc>
          <w:tcPr>
            <w:tcW w:w="10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 год</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 год</w:t>
            </w: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39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квартал</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 полугодие</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 месяцев</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 месяцев</w:t>
            </w: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03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9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4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tcBorders>
              <w:top w:val="nil"/>
              <w:left w:val="nil"/>
              <w:bottom w:val="nil"/>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05"/>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Итого по подпрограмме:</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05"/>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0,00000</w:t>
            </w: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5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Подпрограмма 5 «Обеспечивающая подпрограмма»</w:t>
            </w: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w:t>
            </w:r>
          </w:p>
        </w:tc>
        <w:tc>
          <w:tcPr>
            <w:tcW w:w="1528" w:type="dxa"/>
            <w:vMerge w:val="restart"/>
            <w:tcBorders>
              <w:top w:val="nil"/>
              <w:left w:val="single" w:sz="4" w:space="0" w:color="auto"/>
              <w:bottom w:val="single" w:sz="4" w:space="0" w:color="000000"/>
              <w:right w:val="nil"/>
            </w:tcBorders>
            <w:shd w:val="clear" w:color="000000" w:fill="FFFFFF"/>
            <w:hideMark/>
          </w:tcPr>
          <w:p w:rsidR="00AA483B" w:rsidRPr="007952CE" w:rsidRDefault="00AA483B" w:rsidP="00AA483B">
            <w:pPr>
              <w:spacing w:after="0" w:line="240" w:lineRule="auto"/>
              <w:rPr>
                <w:rFonts w:ascii="Arial" w:eastAsia="Times New Roman" w:hAnsi="Arial" w:cs="Arial"/>
                <w:bCs/>
                <w:sz w:val="24"/>
                <w:szCs w:val="24"/>
              </w:rPr>
            </w:pPr>
            <w:r w:rsidRPr="007952CE">
              <w:rPr>
                <w:rFonts w:ascii="Arial" w:eastAsia="Times New Roman" w:hAnsi="Arial" w:cs="Arial"/>
                <w:bCs/>
                <w:sz w:val="24"/>
                <w:szCs w:val="24"/>
              </w:rPr>
              <w:t xml:space="preserve">Основное мероприятие 01 </w:t>
            </w:r>
            <w:r w:rsidRPr="007952CE">
              <w:rPr>
                <w:rFonts w:ascii="Arial" w:eastAsia="Times New Roman" w:hAnsi="Arial" w:cs="Arial"/>
                <w:sz w:val="24"/>
                <w:szCs w:val="24"/>
              </w:rPr>
              <w:t xml:space="preserve">Создание условий для реализации полномочий органов местного </w:t>
            </w:r>
            <w:r w:rsidRPr="007952CE">
              <w:rPr>
                <w:rFonts w:ascii="Arial" w:eastAsia="Times New Roman" w:hAnsi="Arial" w:cs="Arial"/>
                <w:sz w:val="24"/>
                <w:szCs w:val="24"/>
              </w:rPr>
              <w:lastRenderedPageBreak/>
              <w:t>самоуправления</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 Итого: </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345 274,03500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1035"/>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bCs/>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xml:space="preserve">Средства бюджета Одинцовского </w:t>
            </w:r>
            <w:r w:rsidRPr="007952CE">
              <w:rPr>
                <w:rFonts w:ascii="Arial" w:eastAsia="Times New Roman" w:hAnsi="Arial" w:cs="Arial"/>
                <w:sz w:val="24"/>
                <w:szCs w:val="24"/>
              </w:rPr>
              <w:lastRenderedPageBreak/>
              <w:t>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345 274,03500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01.01 Осуществление муниципального контроля за сохранностью автомобильных дорог местного значения в границах</w:t>
            </w:r>
            <w:r w:rsidRPr="007952CE">
              <w:rPr>
                <w:rFonts w:ascii="Arial" w:eastAsia="Times New Roman" w:hAnsi="Arial" w:cs="Arial"/>
                <w:color w:val="FF0000"/>
                <w:sz w:val="24"/>
                <w:szCs w:val="24"/>
              </w:rPr>
              <w:t xml:space="preserve"> </w:t>
            </w:r>
            <w:r w:rsidRPr="007952CE">
              <w:rPr>
                <w:rFonts w:ascii="Arial" w:eastAsia="Times New Roman" w:hAnsi="Arial" w:cs="Arial"/>
                <w:sz w:val="24"/>
                <w:szCs w:val="24"/>
              </w:rPr>
              <w:t>муниципального образования, а также осуществление иных полномочий в области использования автомобильных дорог и осуществления дорожной деятельности</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264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390"/>
        </w:trPr>
        <w:tc>
          <w:tcPr>
            <w:tcW w:w="384"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1.2</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Мероприятие 01.02  Расходы на обеспечение деятельности (оказание услуг) муниципальных учреждений в сфере дорожного хозяйства</w:t>
            </w:r>
          </w:p>
        </w:tc>
        <w:tc>
          <w:tcPr>
            <w:tcW w:w="957"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2026-2030 годы</w:t>
            </w: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Итого:</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345 274,03500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w:t>
            </w:r>
          </w:p>
        </w:tc>
      </w:tr>
      <w:tr w:rsidR="00AA483B" w:rsidRPr="007952CE" w:rsidTr="001B1D6C">
        <w:trPr>
          <w:trHeight w:val="1020"/>
        </w:trPr>
        <w:tc>
          <w:tcPr>
            <w:tcW w:w="384"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5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95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7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345 274,03500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69 054,80700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20"/>
        </w:trPr>
        <w:tc>
          <w:tcPr>
            <w:tcW w:w="40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Итого по подпрограмме:</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xml:space="preserve">345 274,03500 </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20"/>
        </w:trPr>
        <w:tc>
          <w:tcPr>
            <w:tcW w:w="40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345 274,03500</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69 054,80700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20"/>
        </w:trPr>
        <w:tc>
          <w:tcPr>
            <w:tcW w:w="40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Всего по муниципальной программе:</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8 645 152,09177</w:t>
            </w:r>
          </w:p>
        </w:tc>
        <w:tc>
          <w:tcPr>
            <w:tcW w:w="4980" w:type="dxa"/>
            <w:gridSpan w:val="5"/>
            <w:tcBorders>
              <w:top w:val="single" w:sz="4" w:space="0" w:color="auto"/>
              <w:left w:val="nil"/>
              <w:bottom w:val="single" w:sz="4" w:space="0" w:color="auto"/>
              <w:right w:val="single" w:sz="4" w:space="0" w:color="000000"/>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1 950 130,19177</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1 673 755,47500</w:t>
            </w:r>
          </w:p>
        </w:tc>
        <w:tc>
          <w:tcPr>
            <w:tcW w:w="95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1 673 755,47500</w:t>
            </w:r>
          </w:p>
        </w:tc>
        <w:tc>
          <w:tcPr>
            <w:tcW w:w="103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1 673 755,47500</w:t>
            </w:r>
          </w:p>
        </w:tc>
        <w:tc>
          <w:tcPr>
            <w:tcW w:w="994"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1 673 755,47500</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1B1D6C">
        <w:trPr>
          <w:trHeight w:val="405"/>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 xml:space="preserve">Средства бюджета Московской области </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18 349,00000</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18 349,00000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0,00000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1B1D6C">
        <w:trPr>
          <w:trHeight w:val="435"/>
        </w:trPr>
        <w:tc>
          <w:tcPr>
            <w:tcW w:w="40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right"/>
              <w:rPr>
                <w:rFonts w:ascii="Arial" w:eastAsia="Times New Roman" w:hAnsi="Arial" w:cs="Arial"/>
                <w:bCs/>
                <w:sz w:val="24"/>
                <w:szCs w:val="24"/>
              </w:rPr>
            </w:pPr>
            <w:r w:rsidRPr="007952CE">
              <w:rPr>
                <w:rFonts w:ascii="Arial" w:eastAsia="Times New Roman" w:hAnsi="Arial" w:cs="Arial"/>
                <w:bCs/>
                <w:sz w:val="24"/>
                <w:szCs w:val="24"/>
              </w:rPr>
              <w:t>Средства бюджета Одинцовского городского округа</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8 626 803,09177</w:t>
            </w:r>
          </w:p>
        </w:tc>
        <w:tc>
          <w:tcPr>
            <w:tcW w:w="4980" w:type="dxa"/>
            <w:gridSpan w:val="5"/>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1 931 781,19177</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1 673 755,47500</w:t>
            </w:r>
          </w:p>
        </w:tc>
        <w:tc>
          <w:tcPr>
            <w:tcW w:w="95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1 673 755,47500</w:t>
            </w:r>
          </w:p>
        </w:tc>
        <w:tc>
          <w:tcPr>
            <w:tcW w:w="10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1 673 755,47500</w:t>
            </w:r>
          </w:p>
        </w:tc>
        <w:tc>
          <w:tcPr>
            <w:tcW w:w="99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1 673 755,47500</w:t>
            </w:r>
          </w:p>
        </w:tc>
        <w:tc>
          <w:tcPr>
            <w:tcW w:w="122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bl>
    <w:p w:rsidR="007952CE" w:rsidRPr="007952CE" w:rsidRDefault="007952CE" w:rsidP="007952CE">
      <w:pPr>
        <w:widowControl w:val="0"/>
        <w:autoSpaceDE w:val="0"/>
        <w:autoSpaceDN w:val="0"/>
        <w:adjustRightInd w:val="0"/>
        <w:spacing w:after="0" w:line="240" w:lineRule="auto"/>
        <w:jc w:val="both"/>
        <w:rPr>
          <w:rFonts w:ascii="Arial" w:hAnsi="Arial" w:cs="Arial"/>
          <w:sz w:val="24"/>
          <w:szCs w:val="24"/>
        </w:rPr>
      </w:pPr>
    </w:p>
    <w:p w:rsidR="007952CE" w:rsidRPr="007952CE" w:rsidRDefault="007952CE" w:rsidP="007952CE">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 xml:space="preserve">Начальник Управления транспорта, дорожной инфраструктуры и безопасности дорожного движения                  </w:t>
      </w:r>
      <w:r w:rsidR="001B1D6C">
        <w:rPr>
          <w:rFonts w:ascii="Arial" w:hAnsi="Arial" w:cs="Arial"/>
          <w:sz w:val="24"/>
          <w:szCs w:val="24"/>
        </w:rPr>
        <w:t xml:space="preserve">                </w:t>
      </w:r>
      <w:r w:rsidRPr="007952CE">
        <w:rPr>
          <w:rFonts w:ascii="Arial" w:hAnsi="Arial" w:cs="Arial"/>
          <w:sz w:val="24"/>
          <w:szCs w:val="24"/>
        </w:rPr>
        <w:t>С.В. Жабина</w:t>
      </w:r>
    </w:p>
    <w:p w:rsidR="007952CE" w:rsidRPr="007952CE" w:rsidRDefault="007952CE" w:rsidP="007952CE">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Согласовано:</w:t>
      </w:r>
    </w:p>
    <w:p w:rsidR="007952CE" w:rsidRPr="007952CE" w:rsidRDefault="007952CE" w:rsidP="007952CE">
      <w:pPr>
        <w:widowControl w:val="0"/>
        <w:autoSpaceDE w:val="0"/>
        <w:autoSpaceDN w:val="0"/>
        <w:adjustRightInd w:val="0"/>
        <w:spacing w:after="0" w:line="240" w:lineRule="auto"/>
        <w:jc w:val="both"/>
        <w:rPr>
          <w:rFonts w:ascii="Arial" w:hAnsi="Arial" w:cs="Arial"/>
          <w:sz w:val="24"/>
          <w:szCs w:val="24"/>
        </w:rPr>
      </w:pPr>
      <w:r w:rsidRPr="007952CE">
        <w:rPr>
          <w:rFonts w:ascii="Arial" w:hAnsi="Arial" w:cs="Arial"/>
          <w:sz w:val="24"/>
          <w:szCs w:val="24"/>
        </w:rPr>
        <w:t>Начальник Управления бух</w:t>
      </w:r>
      <w:r w:rsidR="00FA2B2C">
        <w:rPr>
          <w:rFonts w:ascii="Arial" w:hAnsi="Arial" w:cs="Arial"/>
          <w:sz w:val="24"/>
          <w:szCs w:val="24"/>
        </w:rPr>
        <w:t>галтерского учета и отчетности - Г</w:t>
      </w:r>
      <w:bookmarkStart w:id="0" w:name="_GoBack"/>
      <w:bookmarkEnd w:id="0"/>
      <w:r w:rsidRPr="007952CE">
        <w:rPr>
          <w:rFonts w:ascii="Arial" w:hAnsi="Arial" w:cs="Arial"/>
          <w:sz w:val="24"/>
          <w:szCs w:val="24"/>
        </w:rPr>
        <w:t xml:space="preserve">лавный бухгалтер                                             </w:t>
      </w:r>
      <w:r w:rsidR="001B1D6C">
        <w:rPr>
          <w:rFonts w:ascii="Arial" w:hAnsi="Arial" w:cs="Arial"/>
          <w:sz w:val="24"/>
          <w:szCs w:val="24"/>
        </w:rPr>
        <w:t xml:space="preserve">                  </w:t>
      </w:r>
      <w:r w:rsidRPr="007952CE">
        <w:rPr>
          <w:rFonts w:ascii="Arial" w:hAnsi="Arial" w:cs="Arial"/>
          <w:sz w:val="24"/>
          <w:szCs w:val="24"/>
        </w:rPr>
        <w:t>Н.А. Стародубова</w:t>
      </w:r>
    </w:p>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p w:rsidR="007952CE" w:rsidRPr="007952CE" w:rsidRDefault="007952CE">
      <w:pPr>
        <w:rPr>
          <w:rFonts w:ascii="Arial" w:hAnsi="Arial" w:cs="Arial"/>
          <w:sz w:val="24"/>
          <w:szCs w:val="24"/>
        </w:rPr>
      </w:pPr>
    </w:p>
    <w:tbl>
      <w:tblPr>
        <w:tblW w:w="15137" w:type="dxa"/>
        <w:tblLook w:val="04A0" w:firstRow="1" w:lastRow="0" w:firstColumn="1" w:lastColumn="0" w:noHBand="0" w:noVBand="1"/>
      </w:tblPr>
      <w:tblGrid>
        <w:gridCol w:w="15137"/>
      </w:tblGrid>
      <w:tr w:rsidR="00AA483B" w:rsidRPr="007952CE" w:rsidTr="00AA483B">
        <w:trPr>
          <w:trHeight w:val="1765"/>
        </w:trPr>
        <w:tc>
          <w:tcPr>
            <w:tcW w:w="15137" w:type="dxa"/>
            <w:tcBorders>
              <w:top w:val="nil"/>
              <w:left w:val="nil"/>
              <w:right w:val="nil"/>
            </w:tcBorders>
            <w:shd w:val="clear" w:color="auto" w:fill="auto"/>
            <w:noWrap/>
            <w:hideMark/>
          </w:tcPr>
          <w:tbl>
            <w:tblPr>
              <w:tblW w:w="14921" w:type="dxa"/>
              <w:tblLook w:val="04A0" w:firstRow="1" w:lastRow="0" w:firstColumn="1" w:lastColumn="0" w:noHBand="0" w:noVBand="1"/>
            </w:tblPr>
            <w:tblGrid>
              <w:gridCol w:w="507"/>
              <w:gridCol w:w="2307"/>
              <w:gridCol w:w="1690"/>
              <w:gridCol w:w="1287"/>
              <w:gridCol w:w="1134"/>
              <w:gridCol w:w="868"/>
              <w:gridCol w:w="868"/>
              <w:gridCol w:w="868"/>
              <w:gridCol w:w="868"/>
              <w:gridCol w:w="868"/>
              <w:gridCol w:w="1909"/>
              <w:gridCol w:w="1747"/>
            </w:tblGrid>
            <w:tr w:rsidR="00AA483B" w:rsidRPr="007952CE" w:rsidTr="007952CE">
              <w:trPr>
                <w:trHeight w:val="1590"/>
              </w:trPr>
              <w:tc>
                <w:tcPr>
                  <w:tcW w:w="507" w:type="dxa"/>
                  <w:tcBorders>
                    <w:top w:val="nil"/>
                    <w:left w:val="nil"/>
                    <w:bottom w:val="nil"/>
                    <w:right w:val="nil"/>
                  </w:tcBorders>
                  <w:shd w:val="clear" w:color="auto" w:fill="auto"/>
                  <w:noWrap/>
                  <w:vAlign w:val="bottom"/>
                </w:tcPr>
                <w:p w:rsidR="00AA483B" w:rsidRPr="007952CE" w:rsidRDefault="00AA483B" w:rsidP="00AA483B">
                  <w:pPr>
                    <w:spacing w:after="0" w:line="240" w:lineRule="auto"/>
                    <w:rPr>
                      <w:rFonts w:ascii="Arial" w:eastAsia="Times New Roman" w:hAnsi="Arial" w:cs="Arial"/>
                      <w:sz w:val="24"/>
                      <w:szCs w:val="24"/>
                    </w:rPr>
                  </w:pPr>
                </w:p>
              </w:tc>
              <w:tc>
                <w:tcPr>
                  <w:tcW w:w="2307"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690"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287"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134"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868"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7128" w:type="dxa"/>
                  <w:gridSpan w:val="6"/>
                  <w:tcBorders>
                    <w:top w:val="nil"/>
                    <w:left w:val="nil"/>
                    <w:bottom w:val="nil"/>
                    <w:right w:val="nil"/>
                  </w:tcBorders>
                  <w:shd w:val="clear" w:color="auto" w:fill="auto"/>
                  <w:vAlign w:val="center"/>
                  <w:hideMark/>
                </w:tcPr>
                <w:p w:rsidR="00AA483B" w:rsidRPr="007952CE" w:rsidRDefault="00AA483B" w:rsidP="00AA483B">
                  <w:pPr>
                    <w:spacing w:after="0" w:line="240" w:lineRule="auto"/>
                    <w:jc w:val="right"/>
                    <w:rPr>
                      <w:rFonts w:ascii="Arial" w:eastAsia="Times New Roman" w:hAnsi="Arial" w:cs="Arial"/>
                      <w:sz w:val="24"/>
                      <w:szCs w:val="24"/>
                    </w:rPr>
                  </w:pPr>
                  <w:r w:rsidRPr="007952CE">
                    <w:rPr>
                      <w:rFonts w:ascii="Arial" w:eastAsia="Times New Roman" w:hAnsi="Arial" w:cs="Arial"/>
                      <w:sz w:val="24"/>
                      <w:szCs w:val="24"/>
                    </w:rPr>
                    <w:t xml:space="preserve">                                                                                                                                        Приложение 2 к муниципальной программе</w:t>
                  </w:r>
                </w:p>
              </w:tc>
            </w:tr>
            <w:tr w:rsidR="00AA483B" w:rsidRPr="007952CE" w:rsidTr="007952CE">
              <w:trPr>
                <w:trHeight w:val="762"/>
              </w:trPr>
              <w:tc>
                <w:tcPr>
                  <w:tcW w:w="13174" w:type="dxa"/>
                  <w:gridSpan w:val="11"/>
                  <w:tcBorders>
                    <w:top w:val="nil"/>
                    <w:left w:val="nil"/>
                    <w:bottom w:val="nil"/>
                    <w:right w:val="nil"/>
                  </w:tcBorders>
                  <w:shd w:val="clear" w:color="auto" w:fill="auto"/>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Целевые показатели муниципальной программы</w:t>
                  </w:r>
                  <w:r w:rsidRPr="007952CE">
                    <w:rPr>
                      <w:rFonts w:ascii="Arial" w:eastAsia="Times New Roman" w:hAnsi="Arial" w:cs="Arial"/>
                      <w:bCs/>
                      <w:sz w:val="24"/>
                      <w:szCs w:val="24"/>
                    </w:rPr>
                    <w:br/>
                    <w:t xml:space="preserve"> Одинцовского городского округа Московской области «Развитие и функционирование дорожно-транспортного комплекса» на 2026-2030 годы</w:t>
                  </w:r>
                </w:p>
              </w:tc>
              <w:tc>
                <w:tcPr>
                  <w:tcW w:w="1747" w:type="dxa"/>
                  <w:tcBorders>
                    <w:top w:val="nil"/>
                    <w:left w:val="nil"/>
                    <w:bottom w:val="single" w:sz="4" w:space="0" w:color="auto"/>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7952CE">
              <w:trPr>
                <w:trHeight w:val="1032"/>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N      п/п</w:t>
                  </w:r>
                </w:p>
              </w:tc>
              <w:tc>
                <w:tcPr>
                  <w:tcW w:w="23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Наименование целевых показателей</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6B1524" w:rsidP="00AA483B">
                  <w:pPr>
                    <w:spacing w:after="0" w:line="240" w:lineRule="auto"/>
                    <w:jc w:val="center"/>
                    <w:rPr>
                      <w:rFonts w:ascii="Arial" w:eastAsia="Times New Roman" w:hAnsi="Arial" w:cs="Arial"/>
                      <w:sz w:val="24"/>
                      <w:szCs w:val="24"/>
                    </w:rPr>
                  </w:pPr>
                  <w:hyperlink r:id="rId10" w:anchor="RANGE!P717" w:history="1">
                    <w:r w:rsidR="00AA483B" w:rsidRPr="007952CE">
                      <w:rPr>
                        <w:rFonts w:ascii="Arial" w:eastAsia="Times New Roman" w:hAnsi="Arial" w:cs="Arial"/>
                        <w:sz w:val="24"/>
                        <w:szCs w:val="24"/>
                      </w:rPr>
                      <w:t>Тип показателя</w:t>
                    </w:r>
                  </w:hyperlink>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Единица измерения (по ОКЕИ)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240" w:line="240" w:lineRule="auto"/>
                    <w:jc w:val="center"/>
                    <w:rPr>
                      <w:rFonts w:ascii="Arial" w:eastAsia="Times New Roman" w:hAnsi="Arial" w:cs="Arial"/>
                      <w:sz w:val="24"/>
                      <w:szCs w:val="24"/>
                    </w:rPr>
                  </w:pPr>
                  <w:r w:rsidRPr="007952CE">
                    <w:rPr>
                      <w:rFonts w:ascii="Arial" w:eastAsia="Times New Roman" w:hAnsi="Arial" w:cs="Arial"/>
                      <w:sz w:val="24"/>
                      <w:szCs w:val="24"/>
                    </w:rPr>
                    <w:t>Базовое значение     (2025 год)</w:t>
                  </w:r>
                  <w:r w:rsidRPr="007952CE">
                    <w:rPr>
                      <w:rFonts w:ascii="Arial" w:eastAsia="Times New Roman" w:hAnsi="Arial" w:cs="Arial"/>
                      <w:sz w:val="24"/>
                      <w:szCs w:val="24"/>
                    </w:rPr>
                    <w:br/>
                  </w:r>
                </w:p>
              </w:tc>
              <w:tc>
                <w:tcPr>
                  <w:tcW w:w="4340" w:type="dxa"/>
                  <w:gridSpan w:val="5"/>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Планируемое значение по годам реализации программы</w:t>
                  </w:r>
                </w:p>
              </w:tc>
              <w:tc>
                <w:tcPr>
                  <w:tcW w:w="19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Ответственный за достижение показателя</w:t>
                  </w:r>
                </w:p>
              </w:tc>
              <w:tc>
                <w:tcPr>
                  <w:tcW w:w="1747"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Номер подпрограммы, мероприятий, оказывающих влияние на достижение показателя </w:t>
                  </w:r>
                </w:p>
              </w:tc>
            </w:tr>
            <w:tr w:rsidR="00AA483B" w:rsidRPr="007952CE" w:rsidTr="007952CE">
              <w:trPr>
                <w:trHeight w:val="2055"/>
              </w:trPr>
              <w:tc>
                <w:tcPr>
                  <w:tcW w:w="507"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2026</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2027</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2028</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2029</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2030</w:t>
                  </w: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c>
                <w:tcPr>
                  <w:tcW w:w="1747"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sz w:val="24"/>
                      <w:szCs w:val="24"/>
                    </w:rPr>
                  </w:pPr>
                </w:p>
              </w:tc>
            </w:tr>
            <w:tr w:rsidR="00AA483B" w:rsidRPr="007952CE" w:rsidTr="007952CE">
              <w:trPr>
                <w:trHeight w:val="31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w:t>
                  </w:r>
                </w:p>
              </w:tc>
              <w:tc>
                <w:tcPr>
                  <w:tcW w:w="2307"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2</w:t>
                  </w:r>
                </w:p>
              </w:tc>
              <w:tc>
                <w:tcPr>
                  <w:tcW w:w="169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3</w:t>
                  </w:r>
                </w:p>
              </w:tc>
              <w:tc>
                <w:tcPr>
                  <w:tcW w:w="1287"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5</w:t>
                  </w:r>
                </w:p>
              </w:tc>
              <w:tc>
                <w:tcPr>
                  <w:tcW w:w="86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6</w:t>
                  </w:r>
                </w:p>
              </w:tc>
              <w:tc>
                <w:tcPr>
                  <w:tcW w:w="86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7</w:t>
                  </w:r>
                </w:p>
              </w:tc>
              <w:tc>
                <w:tcPr>
                  <w:tcW w:w="86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w:t>
                  </w:r>
                </w:p>
              </w:tc>
              <w:tc>
                <w:tcPr>
                  <w:tcW w:w="86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9</w:t>
                  </w:r>
                </w:p>
              </w:tc>
              <w:tc>
                <w:tcPr>
                  <w:tcW w:w="86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w:t>
                  </w:r>
                </w:p>
              </w:tc>
              <w:tc>
                <w:tcPr>
                  <w:tcW w:w="1909"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11</w:t>
                  </w:r>
                </w:p>
              </w:tc>
              <w:tc>
                <w:tcPr>
                  <w:tcW w:w="1747" w:type="dxa"/>
                  <w:tcBorders>
                    <w:top w:val="nil"/>
                    <w:left w:val="nil"/>
                    <w:bottom w:val="single" w:sz="4" w:space="0" w:color="auto"/>
                    <w:right w:val="single" w:sz="4" w:space="0" w:color="auto"/>
                  </w:tcBorders>
                  <w:shd w:val="clear" w:color="auto" w:fill="auto"/>
                  <w:noWrap/>
                  <w:vAlign w:val="bottom"/>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12</w:t>
                  </w:r>
                </w:p>
              </w:tc>
            </w:tr>
            <w:tr w:rsidR="00AA483B" w:rsidRPr="007952CE" w:rsidTr="007952CE">
              <w:trPr>
                <w:trHeight w:val="67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w:t>
                  </w:r>
                </w:p>
              </w:tc>
              <w:tc>
                <w:tcPr>
                  <w:tcW w:w="12667" w:type="dxa"/>
                  <w:gridSpan w:val="10"/>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Повышение доступности и качества транспортных услуг для населения</w:t>
                  </w:r>
                </w:p>
              </w:tc>
              <w:tc>
                <w:tcPr>
                  <w:tcW w:w="1747" w:type="dxa"/>
                  <w:tcBorders>
                    <w:top w:val="nil"/>
                    <w:left w:val="nil"/>
                    <w:bottom w:val="nil"/>
                    <w:right w:val="single" w:sz="4" w:space="0" w:color="auto"/>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7952CE">
              <w:trPr>
                <w:trHeight w:val="369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1</w:t>
                  </w:r>
                </w:p>
              </w:tc>
              <w:tc>
                <w:tcPr>
                  <w:tcW w:w="2307"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both"/>
                    <w:rPr>
                      <w:rFonts w:ascii="Arial" w:eastAsia="Times New Roman" w:hAnsi="Arial" w:cs="Arial"/>
                      <w:sz w:val="24"/>
                      <w:szCs w:val="24"/>
                    </w:rPr>
                  </w:pPr>
                  <w:r w:rsidRPr="007952CE">
                    <w:rPr>
                      <w:rFonts w:ascii="Arial" w:eastAsia="Times New Roman" w:hAnsi="Arial" w:cs="Arial"/>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w:t>
                  </w:r>
                  <w:proofErr w:type="spellStart"/>
                  <w:r w:rsidRPr="007952CE">
                    <w:rPr>
                      <w:rFonts w:ascii="Arial" w:eastAsia="Times New Roman" w:hAnsi="Arial" w:cs="Arial"/>
                      <w:sz w:val="24"/>
                      <w:szCs w:val="24"/>
                    </w:rPr>
                    <w:t>муниципального</w:t>
                  </w:r>
                  <w:proofErr w:type="spellEnd"/>
                  <w:r w:rsidRPr="007952CE">
                    <w:rPr>
                      <w:rFonts w:ascii="Arial" w:eastAsia="Times New Roman" w:hAnsi="Arial" w:cs="Arial"/>
                      <w:sz w:val="24"/>
                      <w:szCs w:val="24"/>
                    </w:rPr>
                    <w:t xml:space="preserve">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w:t>
                  </w:r>
                  <w:proofErr w:type="spellStart"/>
                  <w:r w:rsidRPr="007952CE">
                    <w:rPr>
                      <w:rFonts w:ascii="Arial" w:eastAsia="Times New Roman" w:hAnsi="Arial" w:cs="Arial"/>
                      <w:sz w:val="24"/>
                      <w:szCs w:val="24"/>
                    </w:rPr>
                    <w:t>предолставляются</w:t>
                  </w:r>
                  <w:proofErr w:type="spellEnd"/>
                  <w:r w:rsidRPr="007952CE">
                    <w:rPr>
                      <w:rFonts w:ascii="Arial" w:eastAsia="Times New Roman" w:hAnsi="Arial" w:cs="Arial"/>
                      <w:sz w:val="24"/>
                      <w:szCs w:val="24"/>
                    </w:rPr>
                    <w:t xml:space="preserve"> меры социальной поддержки, утверждаемый Правительством </w:t>
                  </w:r>
                  <w:r w:rsidRPr="007952CE">
                    <w:rPr>
                      <w:rFonts w:ascii="Arial" w:eastAsia="Times New Roman" w:hAnsi="Arial" w:cs="Arial"/>
                      <w:sz w:val="24"/>
                      <w:szCs w:val="24"/>
                    </w:rPr>
                    <w:lastRenderedPageBreak/>
                    <w:t xml:space="preserve">Московской области </w:t>
                  </w:r>
                </w:p>
              </w:tc>
              <w:tc>
                <w:tcPr>
                  <w:tcW w:w="169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Отраслевой показатель</w:t>
                  </w:r>
                </w:p>
              </w:tc>
              <w:tc>
                <w:tcPr>
                  <w:tcW w:w="1287"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w:t>
                  </w:r>
                </w:p>
              </w:tc>
              <w:tc>
                <w:tcPr>
                  <w:tcW w:w="113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100,00</w:t>
                  </w:r>
                </w:p>
              </w:tc>
              <w:tc>
                <w:tcPr>
                  <w:tcW w:w="1909"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Управление транспорта, дорожной инфраструктуры и безопасности дорожного движения </w:t>
                  </w:r>
                </w:p>
              </w:tc>
              <w:tc>
                <w:tcPr>
                  <w:tcW w:w="1747"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1.02.01</w:t>
                  </w:r>
                </w:p>
              </w:tc>
            </w:tr>
            <w:tr w:rsidR="00AA483B" w:rsidRPr="007952CE" w:rsidTr="007952CE">
              <w:trPr>
                <w:trHeight w:val="645"/>
              </w:trPr>
              <w:tc>
                <w:tcPr>
                  <w:tcW w:w="13174" w:type="dxa"/>
                  <w:gridSpan w:val="11"/>
                  <w:tcBorders>
                    <w:top w:val="single" w:sz="4" w:space="0" w:color="auto"/>
                    <w:left w:val="single" w:sz="4" w:space="0" w:color="auto"/>
                    <w:bottom w:val="nil"/>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Обеспечение нормативного состояния автомобильных дорог местного значения</w:t>
                  </w:r>
                </w:p>
              </w:tc>
              <w:tc>
                <w:tcPr>
                  <w:tcW w:w="1747" w:type="dxa"/>
                  <w:tcBorders>
                    <w:top w:val="nil"/>
                    <w:left w:val="nil"/>
                    <w:bottom w:val="nil"/>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w:t>
                  </w:r>
                </w:p>
              </w:tc>
            </w:tr>
            <w:tr w:rsidR="00AA483B" w:rsidRPr="007952CE" w:rsidTr="007952CE">
              <w:trPr>
                <w:trHeight w:val="1275"/>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Доля автомобильных дорог местного значения, соответствующих нормативным требованиям</w:t>
                  </w:r>
                </w:p>
              </w:tc>
              <w:tc>
                <w:tcPr>
                  <w:tcW w:w="1690"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Региональный проект "Региональная и местная дорожная сеть"</w:t>
                  </w:r>
                </w:p>
              </w:tc>
              <w:tc>
                <w:tcPr>
                  <w:tcW w:w="1287"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868"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868"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868"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868"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868"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100</w:t>
                  </w:r>
                </w:p>
              </w:tc>
              <w:tc>
                <w:tcPr>
                  <w:tcW w:w="1909"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 xml:space="preserve"> Одинцовского городского округа"</w:t>
                  </w:r>
                </w:p>
              </w:tc>
              <w:tc>
                <w:tcPr>
                  <w:tcW w:w="1747"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2.04.05, </w:t>
                  </w:r>
                  <w:r w:rsidRPr="007952CE">
                    <w:rPr>
                      <w:rFonts w:ascii="Arial" w:eastAsia="Times New Roman" w:hAnsi="Arial" w:cs="Arial"/>
                      <w:sz w:val="24"/>
                      <w:szCs w:val="24"/>
                    </w:rPr>
                    <w:br/>
                    <w:t xml:space="preserve">2.04.07, </w:t>
                  </w:r>
                  <w:r w:rsidRPr="007952CE">
                    <w:rPr>
                      <w:rFonts w:ascii="Arial" w:eastAsia="Times New Roman" w:hAnsi="Arial" w:cs="Arial"/>
                      <w:sz w:val="24"/>
                      <w:szCs w:val="24"/>
                    </w:rPr>
                    <w:br/>
                    <w:t xml:space="preserve">2.04.17, </w:t>
                  </w:r>
                  <w:r w:rsidRPr="007952CE">
                    <w:rPr>
                      <w:rFonts w:ascii="Arial" w:eastAsia="Times New Roman" w:hAnsi="Arial" w:cs="Arial"/>
                      <w:sz w:val="24"/>
                      <w:szCs w:val="24"/>
                    </w:rPr>
                    <w:br/>
                    <w:t xml:space="preserve">2.04.18     </w:t>
                  </w:r>
                </w:p>
              </w:tc>
            </w:tr>
            <w:tr w:rsidR="00AA483B" w:rsidRPr="007952CE" w:rsidTr="007952CE">
              <w:trPr>
                <w:trHeight w:val="109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w:t>
                  </w:r>
                </w:p>
              </w:tc>
              <w:tc>
                <w:tcPr>
                  <w:tcW w:w="2307"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Построенные и реконструированные автомобильные дороги местного значения (накопленным итогом)</w:t>
                  </w:r>
                </w:p>
              </w:tc>
              <w:tc>
                <w:tcPr>
                  <w:tcW w:w="169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Отраслевой показатель</w:t>
                  </w:r>
                </w:p>
              </w:tc>
              <w:tc>
                <w:tcPr>
                  <w:tcW w:w="1287"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км</w:t>
                  </w:r>
                </w:p>
              </w:tc>
              <w:tc>
                <w:tcPr>
                  <w:tcW w:w="1134"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86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86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86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86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868"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0</w:t>
                  </w:r>
                </w:p>
              </w:tc>
              <w:tc>
                <w:tcPr>
                  <w:tcW w:w="1909"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 xml:space="preserve"> Одинцовского городского округа"</w:t>
                  </w:r>
                </w:p>
              </w:tc>
              <w:tc>
                <w:tcPr>
                  <w:tcW w:w="1747"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xml:space="preserve">2.02.03, </w:t>
                  </w:r>
                  <w:r w:rsidRPr="007952CE">
                    <w:rPr>
                      <w:rFonts w:ascii="Arial" w:eastAsia="Times New Roman" w:hAnsi="Arial" w:cs="Arial"/>
                      <w:sz w:val="24"/>
                      <w:szCs w:val="24"/>
                    </w:rPr>
                    <w:br/>
                    <w:t xml:space="preserve">2.02.10, </w:t>
                  </w:r>
                  <w:r w:rsidRPr="007952CE">
                    <w:rPr>
                      <w:rFonts w:ascii="Arial" w:eastAsia="Times New Roman" w:hAnsi="Arial" w:cs="Arial"/>
                      <w:sz w:val="24"/>
                      <w:szCs w:val="24"/>
                    </w:rPr>
                    <w:br/>
                    <w:t>2.02.12</w:t>
                  </w:r>
                </w:p>
              </w:tc>
            </w:tr>
            <w:tr w:rsidR="00AA483B" w:rsidRPr="007952CE" w:rsidTr="007952CE">
              <w:trPr>
                <w:trHeight w:val="46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 </w:t>
                  </w:r>
                </w:p>
              </w:tc>
              <w:tc>
                <w:tcPr>
                  <w:tcW w:w="12667" w:type="dxa"/>
                  <w:gridSpan w:val="10"/>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bCs/>
                      <w:sz w:val="24"/>
                      <w:szCs w:val="24"/>
                    </w:rPr>
                  </w:pPr>
                  <w:r w:rsidRPr="007952CE">
                    <w:rPr>
                      <w:rFonts w:ascii="Arial" w:eastAsia="Times New Roman" w:hAnsi="Arial" w:cs="Arial"/>
                      <w:bCs/>
                      <w:sz w:val="24"/>
                      <w:szCs w:val="24"/>
                    </w:rPr>
                    <w:t>Повышение уровня безопасности дорожно-транспортного комплекса, снижение смертности от дорожно-транспортных происшествий</w:t>
                  </w:r>
                </w:p>
              </w:tc>
              <w:tc>
                <w:tcPr>
                  <w:tcW w:w="1747" w:type="dxa"/>
                  <w:tcBorders>
                    <w:top w:val="nil"/>
                    <w:left w:val="nil"/>
                    <w:bottom w:val="single" w:sz="4" w:space="0" w:color="auto"/>
                    <w:right w:val="single" w:sz="4" w:space="0" w:color="auto"/>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 </w:t>
                  </w:r>
                </w:p>
              </w:tc>
            </w:tr>
            <w:tr w:rsidR="00AA483B" w:rsidRPr="007952CE" w:rsidTr="007952CE">
              <w:trPr>
                <w:trHeight w:val="262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lastRenderedPageBreak/>
                    <w:t>1</w:t>
                  </w:r>
                </w:p>
              </w:tc>
              <w:tc>
                <w:tcPr>
                  <w:tcW w:w="2307"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Количество погибших в ДТП на 10 тыс. транспортных средств</w:t>
                  </w:r>
                </w:p>
              </w:tc>
              <w:tc>
                <w:tcPr>
                  <w:tcW w:w="169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Региональный проект "Безопасность дорожного движения"</w:t>
                  </w:r>
                </w:p>
              </w:tc>
              <w:tc>
                <w:tcPr>
                  <w:tcW w:w="1287"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чел</w:t>
                  </w:r>
                </w:p>
              </w:tc>
              <w:tc>
                <w:tcPr>
                  <w:tcW w:w="113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868"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8,4</w:t>
                  </w:r>
                </w:p>
              </w:tc>
              <w:tc>
                <w:tcPr>
                  <w:tcW w:w="1909"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Управление транспорта, дорожной инфраструктуры и безопасности дорожного движения, МКУ "</w:t>
                  </w:r>
                  <w:proofErr w:type="spellStart"/>
                  <w:r w:rsidRPr="007952CE">
                    <w:rPr>
                      <w:rFonts w:ascii="Arial" w:eastAsia="Times New Roman" w:hAnsi="Arial" w:cs="Arial"/>
                      <w:sz w:val="24"/>
                      <w:szCs w:val="24"/>
                    </w:rPr>
                    <w:t>Упрдоркапстрой</w:t>
                  </w:r>
                  <w:proofErr w:type="spellEnd"/>
                  <w:r w:rsidRPr="007952CE">
                    <w:rPr>
                      <w:rFonts w:ascii="Arial" w:eastAsia="Times New Roman" w:hAnsi="Arial" w:cs="Arial"/>
                      <w:sz w:val="24"/>
                      <w:szCs w:val="24"/>
                    </w:rPr>
                    <w:t xml:space="preserve"> </w:t>
                  </w:r>
                  <w:proofErr w:type="spellStart"/>
                  <w:r w:rsidRPr="007952CE">
                    <w:rPr>
                      <w:rFonts w:ascii="Arial" w:eastAsia="Times New Roman" w:hAnsi="Arial" w:cs="Arial"/>
                      <w:sz w:val="24"/>
                      <w:szCs w:val="24"/>
                    </w:rPr>
                    <w:t>Одинцовкого</w:t>
                  </w:r>
                  <w:proofErr w:type="spellEnd"/>
                  <w:r w:rsidRPr="007952CE">
                    <w:rPr>
                      <w:rFonts w:ascii="Arial" w:eastAsia="Times New Roman" w:hAnsi="Arial" w:cs="Arial"/>
                      <w:sz w:val="24"/>
                      <w:szCs w:val="24"/>
                    </w:rPr>
                    <w:t xml:space="preserve"> городского округа </w:t>
                  </w:r>
                </w:p>
              </w:tc>
              <w:tc>
                <w:tcPr>
                  <w:tcW w:w="1747"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sz w:val="24"/>
                      <w:szCs w:val="24"/>
                    </w:rPr>
                    <w:t>3.01.01,</w:t>
                  </w:r>
                  <w:r w:rsidRPr="007952CE">
                    <w:rPr>
                      <w:rFonts w:ascii="Arial" w:eastAsia="Times New Roman" w:hAnsi="Arial" w:cs="Arial"/>
                      <w:sz w:val="24"/>
                      <w:szCs w:val="24"/>
                    </w:rPr>
                    <w:br/>
                    <w:t xml:space="preserve">3.01.02 </w:t>
                  </w:r>
                </w:p>
              </w:tc>
            </w:tr>
            <w:tr w:rsidR="00AA483B" w:rsidRPr="007952CE" w:rsidTr="00AA483B">
              <w:trPr>
                <w:trHeight w:val="450"/>
              </w:trPr>
              <w:tc>
                <w:tcPr>
                  <w:tcW w:w="14921" w:type="dxa"/>
                  <w:gridSpan w:val="12"/>
                  <w:tcBorders>
                    <w:top w:val="single" w:sz="4" w:space="0" w:color="auto"/>
                    <w:left w:val="nil"/>
                    <w:bottom w:val="nil"/>
                    <w:right w:val="nil"/>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sz w:val="24"/>
                      <w:szCs w:val="24"/>
                    </w:rPr>
                  </w:pPr>
                  <w:r w:rsidRPr="007952CE">
                    <w:rPr>
                      <w:rFonts w:ascii="Arial" w:eastAsia="Times New Roman" w:hAnsi="Arial" w:cs="Arial"/>
                      <w:sz w:val="24"/>
                      <w:szCs w:val="24"/>
                    </w:rPr>
                    <w:t xml:space="preserve">                                                                                                                                                                                                                                                                                                                                                      </w:t>
                  </w:r>
                </w:p>
              </w:tc>
            </w:tr>
            <w:tr w:rsidR="00AA483B" w:rsidRPr="007952CE" w:rsidTr="00AA483B">
              <w:trPr>
                <w:trHeight w:val="270"/>
              </w:trPr>
              <w:tc>
                <w:tcPr>
                  <w:tcW w:w="14921" w:type="dxa"/>
                  <w:gridSpan w:val="12"/>
                  <w:tcBorders>
                    <w:top w:val="nil"/>
                    <w:left w:val="nil"/>
                    <w:bottom w:val="nil"/>
                    <w:right w:val="nil"/>
                  </w:tcBorders>
                  <w:shd w:val="clear" w:color="auto" w:fill="auto"/>
                  <w:noWrap/>
                  <w:vAlign w:val="bottom"/>
                  <w:hideMark/>
                </w:tcPr>
                <w:p w:rsidR="00AA483B" w:rsidRPr="007952CE" w:rsidRDefault="00AA483B" w:rsidP="007952CE">
                  <w:pPr>
                    <w:spacing w:after="0" w:line="240" w:lineRule="auto"/>
                    <w:rPr>
                      <w:rFonts w:ascii="Arial" w:eastAsia="Times New Roman" w:hAnsi="Arial" w:cs="Arial"/>
                      <w:sz w:val="24"/>
                      <w:szCs w:val="24"/>
                    </w:rPr>
                  </w:pPr>
                  <w:r w:rsidRPr="007952CE">
                    <w:rPr>
                      <w:rFonts w:ascii="Arial" w:eastAsia="Times New Roman" w:hAnsi="Arial" w:cs="Arial"/>
                      <w:sz w:val="24"/>
                      <w:szCs w:val="24"/>
                    </w:rPr>
                    <w:t>Начальник Управления транспорта, дорожного хозяйства и безопасности дорожного движения                                       С.В</w:t>
                  </w:r>
                  <w:r w:rsidR="007952CE" w:rsidRPr="007952CE">
                    <w:rPr>
                      <w:rFonts w:ascii="Arial" w:eastAsia="Times New Roman" w:hAnsi="Arial" w:cs="Arial"/>
                      <w:sz w:val="24"/>
                      <w:szCs w:val="24"/>
                    </w:rPr>
                    <w:t>.</w:t>
                  </w:r>
                  <w:r w:rsidRPr="007952CE">
                    <w:rPr>
                      <w:rFonts w:ascii="Arial" w:eastAsia="Times New Roman" w:hAnsi="Arial" w:cs="Arial"/>
                      <w:sz w:val="24"/>
                      <w:szCs w:val="24"/>
                    </w:rPr>
                    <w:t xml:space="preserve"> Жабина</w:t>
                  </w:r>
                </w:p>
              </w:tc>
            </w:tr>
          </w:tbl>
          <w:p w:rsidR="00AA483B" w:rsidRPr="007952CE" w:rsidRDefault="00AA483B" w:rsidP="00AA483B">
            <w:pPr>
              <w:spacing w:after="0" w:line="240" w:lineRule="auto"/>
              <w:rPr>
                <w:rFonts w:ascii="Arial" w:eastAsia="Times New Roman" w:hAnsi="Arial" w:cs="Arial"/>
                <w:sz w:val="24"/>
                <w:szCs w:val="24"/>
              </w:rPr>
            </w:pPr>
          </w:p>
        </w:tc>
      </w:tr>
    </w:tbl>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tbl>
      <w:tblPr>
        <w:tblW w:w="15137" w:type="dxa"/>
        <w:tblLook w:val="04A0" w:firstRow="1" w:lastRow="0" w:firstColumn="1" w:lastColumn="0" w:noHBand="0" w:noVBand="1"/>
      </w:tblPr>
      <w:tblGrid>
        <w:gridCol w:w="343"/>
        <w:gridCol w:w="946"/>
        <w:gridCol w:w="1028"/>
        <w:gridCol w:w="740"/>
        <w:gridCol w:w="915"/>
        <w:gridCol w:w="1491"/>
        <w:gridCol w:w="1113"/>
        <w:gridCol w:w="1143"/>
        <w:gridCol w:w="1069"/>
        <w:gridCol w:w="976"/>
        <w:gridCol w:w="652"/>
        <w:gridCol w:w="652"/>
        <w:gridCol w:w="550"/>
        <w:gridCol w:w="550"/>
        <w:gridCol w:w="550"/>
        <w:gridCol w:w="550"/>
        <w:gridCol w:w="974"/>
        <w:gridCol w:w="895"/>
      </w:tblGrid>
      <w:tr w:rsidR="00AA483B" w:rsidRPr="007952CE" w:rsidTr="001B1D6C">
        <w:trPr>
          <w:trHeight w:val="1620"/>
        </w:trPr>
        <w:tc>
          <w:tcPr>
            <w:tcW w:w="343"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bookmarkStart w:id="1" w:name="RANGE!A1:R24"/>
            <w:bookmarkEnd w:id="1"/>
          </w:p>
        </w:tc>
        <w:tc>
          <w:tcPr>
            <w:tcW w:w="946"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028"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15"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491"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113"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143"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1069"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976"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652"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p>
        </w:tc>
        <w:tc>
          <w:tcPr>
            <w:tcW w:w="652" w:type="dxa"/>
            <w:tcBorders>
              <w:top w:val="nil"/>
              <w:left w:val="nil"/>
              <w:bottom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                     </w:t>
            </w:r>
          </w:p>
        </w:tc>
        <w:tc>
          <w:tcPr>
            <w:tcW w:w="4069" w:type="dxa"/>
            <w:gridSpan w:val="6"/>
            <w:tcBorders>
              <w:top w:val="nil"/>
              <w:left w:val="nil"/>
              <w:bottom w:val="nil"/>
              <w:right w:val="nil"/>
            </w:tcBorders>
            <w:shd w:val="clear" w:color="auto" w:fill="auto"/>
            <w:hideMark/>
          </w:tcPr>
          <w:p w:rsidR="00AA483B" w:rsidRPr="007952CE" w:rsidRDefault="00AA483B" w:rsidP="00AA483B">
            <w:pPr>
              <w:spacing w:after="0" w:line="240" w:lineRule="auto"/>
              <w:jc w:val="right"/>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                                                                    </w:t>
            </w:r>
            <w:r w:rsidRPr="007952CE">
              <w:rPr>
                <w:rFonts w:ascii="Arial" w:eastAsia="Times New Roman" w:hAnsi="Arial" w:cs="Arial"/>
                <w:color w:val="000000"/>
                <w:sz w:val="24"/>
                <w:szCs w:val="24"/>
              </w:rPr>
              <w:br/>
              <w:t>Приложение 3 к муниципальной программе</w:t>
            </w:r>
          </w:p>
        </w:tc>
      </w:tr>
      <w:tr w:rsidR="00AA483B" w:rsidRPr="007952CE" w:rsidTr="001B1D6C">
        <w:trPr>
          <w:trHeight w:val="990"/>
        </w:trPr>
        <w:tc>
          <w:tcPr>
            <w:tcW w:w="15137" w:type="dxa"/>
            <w:gridSpan w:val="18"/>
            <w:tcBorders>
              <w:top w:val="nil"/>
              <w:left w:val="nil"/>
              <w:bottom w:val="nil"/>
              <w:right w:val="nil"/>
            </w:tcBorders>
            <w:shd w:val="clear" w:color="auto" w:fill="auto"/>
            <w:hideMark/>
          </w:tcPr>
          <w:p w:rsidR="00AA483B" w:rsidRDefault="00AA483B" w:rsidP="00AA483B">
            <w:pPr>
              <w:spacing w:after="0" w:line="240" w:lineRule="auto"/>
              <w:jc w:val="center"/>
              <w:rPr>
                <w:rFonts w:ascii="Arial" w:eastAsia="Times New Roman" w:hAnsi="Arial" w:cs="Arial"/>
                <w:bCs/>
                <w:color w:val="000000"/>
                <w:sz w:val="24"/>
                <w:szCs w:val="24"/>
              </w:rPr>
            </w:pPr>
            <w:r w:rsidRPr="007952CE">
              <w:rPr>
                <w:rFonts w:ascii="Arial" w:eastAsia="Times New Roman" w:hAnsi="Arial" w:cs="Arial"/>
                <w:bCs/>
                <w:color w:val="000000"/>
                <w:sz w:val="24"/>
                <w:szCs w:val="24"/>
              </w:rPr>
              <w:t>Адресный перечень по строительству (реконструкции) объектов муниципальной собственности Одинцовского городского округа Московской области,</w:t>
            </w:r>
            <w:r w:rsidRPr="007952CE">
              <w:rPr>
                <w:rFonts w:ascii="Arial" w:eastAsia="Times New Roman" w:hAnsi="Arial" w:cs="Arial"/>
                <w:bCs/>
                <w:color w:val="000000"/>
                <w:sz w:val="24"/>
                <w:szCs w:val="24"/>
              </w:rPr>
              <w:br/>
              <w:t>финансирование которых предусмотрено муниципальной программой Одинцовского городского округа Московской области «Развитие и функционирование дорожно-транспортного комплекса» на 2026-2030 годы</w:t>
            </w:r>
          </w:p>
          <w:p w:rsidR="001B1D6C" w:rsidRPr="007952CE" w:rsidRDefault="001B1D6C" w:rsidP="00AA483B">
            <w:pPr>
              <w:spacing w:after="0" w:line="240" w:lineRule="auto"/>
              <w:jc w:val="center"/>
              <w:rPr>
                <w:rFonts w:ascii="Arial" w:eastAsia="Times New Roman" w:hAnsi="Arial" w:cs="Arial"/>
                <w:bCs/>
                <w:color w:val="000000"/>
                <w:sz w:val="24"/>
                <w:szCs w:val="24"/>
              </w:rPr>
            </w:pPr>
          </w:p>
          <w:p w:rsidR="007952CE" w:rsidRPr="007952CE" w:rsidRDefault="007952CE" w:rsidP="00AA483B">
            <w:pPr>
              <w:spacing w:after="0" w:line="240" w:lineRule="auto"/>
              <w:jc w:val="center"/>
              <w:rPr>
                <w:rFonts w:ascii="Arial" w:eastAsia="Times New Roman" w:hAnsi="Arial" w:cs="Arial"/>
                <w:color w:val="000000"/>
                <w:sz w:val="24"/>
                <w:szCs w:val="24"/>
              </w:rPr>
            </w:pPr>
          </w:p>
        </w:tc>
      </w:tr>
      <w:tr w:rsidR="00AA483B" w:rsidRPr="007952CE" w:rsidTr="001B1D6C">
        <w:trPr>
          <w:trHeight w:val="615"/>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N п</w:t>
            </w:r>
            <w:r w:rsidRPr="007952CE">
              <w:rPr>
                <w:rFonts w:ascii="Arial" w:eastAsia="Times New Roman" w:hAnsi="Arial" w:cs="Arial"/>
                <w:color w:val="000000"/>
                <w:sz w:val="24"/>
                <w:szCs w:val="24"/>
              </w:rPr>
              <w:lastRenderedPageBreak/>
              <w:t>/п</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Наименова</w:t>
            </w:r>
            <w:r w:rsidRPr="007952CE">
              <w:rPr>
                <w:rFonts w:ascii="Arial" w:eastAsia="Times New Roman" w:hAnsi="Arial" w:cs="Arial"/>
                <w:color w:val="000000"/>
                <w:sz w:val="24"/>
                <w:szCs w:val="24"/>
              </w:rPr>
              <w:lastRenderedPageBreak/>
              <w:t>ние объекта, сведения о регистрации права собственности</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Мощность/пр</w:t>
            </w:r>
            <w:r w:rsidRPr="007952CE">
              <w:rPr>
                <w:rFonts w:ascii="Arial" w:eastAsia="Times New Roman" w:hAnsi="Arial" w:cs="Arial"/>
                <w:color w:val="000000"/>
                <w:sz w:val="24"/>
                <w:szCs w:val="24"/>
              </w:rPr>
              <w:lastRenderedPageBreak/>
              <w:t>ирост мощности объекта (</w:t>
            </w:r>
            <w:proofErr w:type="spellStart"/>
            <w:r w:rsidRPr="007952CE">
              <w:rPr>
                <w:rFonts w:ascii="Arial" w:eastAsia="Times New Roman" w:hAnsi="Arial" w:cs="Arial"/>
                <w:color w:val="000000"/>
                <w:sz w:val="24"/>
                <w:szCs w:val="24"/>
              </w:rPr>
              <w:t>кв.метр</w:t>
            </w:r>
            <w:proofErr w:type="spellEnd"/>
            <w:r w:rsidRPr="007952CE">
              <w:rPr>
                <w:rFonts w:ascii="Arial" w:eastAsia="Times New Roman" w:hAnsi="Arial" w:cs="Arial"/>
                <w:color w:val="000000"/>
                <w:sz w:val="24"/>
                <w:szCs w:val="24"/>
              </w:rPr>
              <w:t>, погонный метр, место, койко-место и т.д.)</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 xml:space="preserve">Адрес </w:t>
            </w:r>
            <w:r w:rsidRPr="007952CE">
              <w:rPr>
                <w:rFonts w:ascii="Arial" w:eastAsia="Times New Roman" w:hAnsi="Arial" w:cs="Arial"/>
                <w:color w:val="000000"/>
                <w:sz w:val="24"/>
                <w:szCs w:val="24"/>
              </w:rPr>
              <w:lastRenderedPageBreak/>
              <w:t>объекта</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Направлен</w:t>
            </w:r>
            <w:r w:rsidRPr="007952CE">
              <w:rPr>
                <w:rFonts w:ascii="Arial" w:eastAsia="Times New Roman" w:hAnsi="Arial" w:cs="Arial"/>
                <w:color w:val="000000"/>
                <w:sz w:val="24"/>
                <w:szCs w:val="24"/>
              </w:rPr>
              <w:lastRenderedPageBreak/>
              <w:t>ие инвестирования</w:t>
            </w:r>
          </w:p>
        </w:tc>
        <w:tc>
          <w:tcPr>
            <w:tcW w:w="14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Сроки проведени</w:t>
            </w:r>
            <w:r w:rsidRPr="007952CE">
              <w:rPr>
                <w:rFonts w:ascii="Arial" w:eastAsia="Times New Roman" w:hAnsi="Arial" w:cs="Arial"/>
                <w:color w:val="000000"/>
                <w:sz w:val="24"/>
                <w:szCs w:val="24"/>
              </w:rPr>
              <w:lastRenderedPageBreak/>
              <w:t>я работ по проектированию, строительству/реконструкции объектов (</w:t>
            </w:r>
            <w:proofErr w:type="spellStart"/>
            <w:r w:rsidRPr="007952CE">
              <w:rPr>
                <w:rFonts w:ascii="Arial" w:eastAsia="Times New Roman" w:hAnsi="Arial" w:cs="Arial"/>
                <w:color w:val="000000"/>
                <w:sz w:val="24"/>
                <w:szCs w:val="24"/>
              </w:rPr>
              <w:t>дд.мм.гг</w:t>
            </w:r>
            <w:proofErr w:type="spellEnd"/>
            <w:r w:rsidRPr="007952CE">
              <w:rPr>
                <w:rFonts w:ascii="Arial" w:eastAsia="Times New Roman" w:hAnsi="Arial" w:cs="Arial"/>
                <w:color w:val="000000"/>
                <w:sz w:val="24"/>
                <w:szCs w:val="24"/>
              </w:rPr>
              <w:t>)</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 xml:space="preserve">Открытие </w:t>
            </w:r>
            <w:r w:rsidRPr="007952CE">
              <w:rPr>
                <w:rFonts w:ascii="Arial" w:eastAsia="Times New Roman" w:hAnsi="Arial" w:cs="Arial"/>
                <w:color w:val="000000"/>
                <w:sz w:val="24"/>
                <w:szCs w:val="24"/>
              </w:rPr>
              <w:lastRenderedPageBreak/>
              <w:t>объекта/завершение работ (</w:t>
            </w:r>
            <w:proofErr w:type="spellStart"/>
            <w:r w:rsidRPr="007952CE">
              <w:rPr>
                <w:rFonts w:ascii="Arial" w:eastAsia="Times New Roman" w:hAnsi="Arial" w:cs="Arial"/>
                <w:color w:val="000000"/>
                <w:sz w:val="24"/>
                <w:szCs w:val="24"/>
              </w:rPr>
              <w:t>дд.мм.гг</w:t>
            </w:r>
            <w:proofErr w:type="spellEnd"/>
            <w:r w:rsidRPr="007952CE">
              <w:rPr>
                <w:rFonts w:ascii="Arial" w:eastAsia="Times New Roman" w:hAnsi="Arial" w:cs="Arial"/>
                <w:color w:val="000000"/>
                <w:sz w:val="24"/>
                <w:szCs w:val="24"/>
              </w:rPr>
              <w:t>)</w:t>
            </w:r>
          </w:p>
        </w:tc>
        <w:tc>
          <w:tcPr>
            <w:tcW w:w="11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 xml:space="preserve">Предельная </w:t>
            </w:r>
            <w:r w:rsidRPr="007952CE">
              <w:rPr>
                <w:rFonts w:ascii="Arial" w:eastAsia="Times New Roman" w:hAnsi="Arial" w:cs="Arial"/>
                <w:color w:val="000000"/>
                <w:sz w:val="24"/>
                <w:szCs w:val="24"/>
              </w:rPr>
              <w:lastRenderedPageBreak/>
              <w:t xml:space="preserve">стоимость объекта капитального строительства/работ, </w:t>
            </w:r>
            <w:proofErr w:type="spellStart"/>
            <w:r w:rsidRPr="007952CE">
              <w:rPr>
                <w:rFonts w:ascii="Arial" w:eastAsia="Times New Roman" w:hAnsi="Arial" w:cs="Arial"/>
                <w:color w:val="000000"/>
                <w:sz w:val="24"/>
                <w:szCs w:val="24"/>
              </w:rPr>
              <w:t>тыс.руб</w:t>
            </w:r>
            <w:proofErr w:type="spellEnd"/>
            <w:r w:rsidRPr="007952CE">
              <w:rPr>
                <w:rFonts w:ascii="Arial" w:eastAsia="Times New Roman" w:hAnsi="Arial" w:cs="Arial"/>
                <w:color w:val="000000"/>
                <w:sz w:val="24"/>
                <w:szCs w:val="24"/>
              </w:rPr>
              <w:t>.</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Профинансир</w:t>
            </w:r>
            <w:r w:rsidRPr="007952CE">
              <w:rPr>
                <w:rFonts w:ascii="Arial" w:eastAsia="Times New Roman" w:hAnsi="Arial" w:cs="Arial"/>
                <w:color w:val="000000"/>
                <w:sz w:val="24"/>
                <w:szCs w:val="24"/>
              </w:rPr>
              <w:lastRenderedPageBreak/>
              <w:t>овано на 01.09.2025         (тыс. руб.)</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 xml:space="preserve">Источники </w:t>
            </w:r>
            <w:r w:rsidRPr="007952CE">
              <w:rPr>
                <w:rFonts w:ascii="Arial" w:eastAsia="Times New Roman" w:hAnsi="Arial" w:cs="Arial"/>
                <w:color w:val="000000"/>
                <w:sz w:val="24"/>
                <w:szCs w:val="24"/>
              </w:rPr>
              <w:lastRenderedPageBreak/>
              <w:t>финансирования, в том числе по годам реализации программы (</w:t>
            </w:r>
            <w:proofErr w:type="spellStart"/>
            <w:r w:rsidRPr="007952CE">
              <w:rPr>
                <w:rFonts w:ascii="Arial" w:eastAsia="Times New Roman" w:hAnsi="Arial" w:cs="Arial"/>
                <w:color w:val="000000"/>
                <w:sz w:val="24"/>
                <w:szCs w:val="24"/>
              </w:rPr>
              <w:t>тыс.руб</w:t>
            </w:r>
            <w:proofErr w:type="spellEnd"/>
            <w:r w:rsidRPr="007952CE">
              <w:rPr>
                <w:rFonts w:ascii="Arial" w:eastAsia="Times New Roman" w:hAnsi="Arial" w:cs="Arial"/>
                <w:color w:val="000000"/>
                <w:sz w:val="24"/>
                <w:szCs w:val="24"/>
              </w:rPr>
              <w:t>.)</w:t>
            </w:r>
          </w:p>
        </w:tc>
        <w:tc>
          <w:tcPr>
            <w:tcW w:w="3504" w:type="dxa"/>
            <w:gridSpan w:val="6"/>
            <w:tcBorders>
              <w:top w:val="single" w:sz="4" w:space="0" w:color="auto"/>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Финансирование, тыс. рублей</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Остаток </w:t>
            </w:r>
            <w:r w:rsidRPr="007952CE">
              <w:rPr>
                <w:rFonts w:ascii="Arial" w:eastAsia="Times New Roman" w:hAnsi="Arial" w:cs="Arial"/>
                <w:color w:val="000000"/>
                <w:sz w:val="24"/>
                <w:szCs w:val="24"/>
              </w:rPr>
              <w:lastRenderedPageBreak/>
              <w:t>сметной стоимости до ввода в эксплуатацию объекта капитального строительства/до завершения работ (</w:t>
            </w:r>
            <w:proofErr w:type="spellStart"/>
            <w:r w:rsidRPr="007952CE">
              <w:rPr>
                <w:rFonts w:ascii="Arial" w:eastAsia="Times New Roman" w:hAnsi="Arial" w:cs="Arial"/>
                <w:color w:val="000000"/>
                <w:sz w:val="24"/>
                <w:szCs w:val="24"/>
              </w:rPr>
              <w:t>тыс.руб</w:t>
            </w:r>
            <w:proofErr w:type="spellEnd"/>
            <w:r w:rsidRPr="007952CE">
              <w:rPr>
                <w:rFonts w:ascii="Arial" w:eastAsia="Times New Roman" w:hAnsi="Arial" w:cs="Arial"/>
                <w:color w:val="000000"/>
                <w:sz w:val="24"/>
                <w:szCs w:val="24"/>
              </w:rPr>
              <w:t>.)</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Наименова</w:t>
            </w:r>
            <w:r w:rsidRPr="007952CE">
              <w:rPr>
                <w:rFonts w:ascii="Arial" w:eastAsia="Times New Roman" w:hAnsi="Arial" w:cs="Arial"/>
                <w:color w:val="000000"/>
                <w:sz w:val="24"/>
                <w:szCs w:val="24"/>
              </w:rPr>
              <w:lastRenderedPageBreak/>
              <w:t>ние главного распорядителя средств бюджета Одинцовского городского округа</w:t>
            </w:r>
          </w:p>
        </w:tc>
      </w:tr>
      <w:tr w:rsidR="00AA483B" w:rsidRPr="007952CE" w:rsidTr="001B1D6C">
        <w:trPr>
          <w:trHeight w:val="2670"/>
        </w:trPr>
        <w:tc>
          <w:tcPr>
            <w:tcW w:w="343"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652"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Всего</w:t>
            </w:r>
          </w:p>
        </w:tc>
        <w:tc>
          <w:tcPr>
            <w:tcW w:w="652"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2026</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2027</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2028</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2029</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2030</w:t>
            </w: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39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w:t>
            </w:r>
          </w:p>
        </w:tc>
        <w:tc>
          <w:tcPr>
            <w:tcW w:w="946"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w:t>
            </w:r>
          </w:p>
        </w:tc>
        <w:tc>
          <w:tcPr>
            <w:tcW w:w="1028"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w:t>
            </w:r>
          </w:p>
        </w:tc>
        <w:tc>
          <w:tcPr>
            <w:tcW w:w="74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4</w:t>
            </w:r>
          </w:p>
        </w:tc>
        <w:tc>
          <w:tcPr>
            <w:tcW w:w="915"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5</w:t>
            </w:r>
          </w:p>
        </w:tc>
        <w:tc>
          <w:tcPr>
            <w:tcW w:w="1491"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w:t>
            </w:r>
          </w:p>
        </w:tc>
        <w:tc>
          <w:tcPr>
            <w:tcW w:w="1113"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w:t>
            </w:r>
          </w:p>
        </w:tc>
        <w:tc>
          <w:tcPr>
            <w:tcW w:w="1143"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w:t>
            </w:r>
          </w:p>
        </w:tc>
        <w:tc>
          <w:tcPr>
            <w:tcW w:w="1069" w:type="dxa"/>
            <w:tcBorders>
              <w:top w:val="nil"/>
              <w:left w:val="nil"/>
              <w:bottom w:val="single" w:sz="4" w:space="0" w:color="auto"/>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9</w:t>
            </w:r>
          </w:p>
        </w:tc>
        <w:tc>
          <w:tcPr>
            <w:tcW w:w="976"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10</w:t>
            </w:r>
          </w:p>
        </w:tc>
        <w:tc>
          <w:tcPr>
            <w:tcW w:w="652"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11</w:t>
            </w:r>
          </w:p>
        </w:tc>
        <w:tc>
          <w:tcPr>
            <w:tcW w:w="652"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12</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13</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14</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15</w:t>
            </w:r>
          </w:p>
        </w:tc>
        <w:tc>
          <w:tcPr>
            <w:tcW w:w="550"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16</w:t>
            </w:r>
          </w:p>
        </w:tc>
        <w:tc>
          <w:tcPr>
            <w:tcW w:w="974"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17</w:t>
            </w:r>
          </w:p>
        </w:tc>
        <w:tc>
          <w:tcPr>
            <w:tcW w:w="895" w:type="dxa"/>
            <w:tcBorders>
              <w:top w:val="nil"/>
              <w:left w:val="nil"/>
              <w:bottom w:val="single" w:sz="4" w:space="0" w:color="auto"/>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18</w:t>
            </w:r>
          </w:p>
        </w:tc>
      </w:tr>
      <w:tr w:rsidR="00AA483B" w:rsidRPr="007952CE" w:rsidTr="001B1D6C">
        <w:trPr>
          <w:trHeight w:val="570"/>
        </w:trPr>
        <w:tc>
          <w:tcPr>
            <w:tcW w:w="343" w:type="dxa"/>
            <w:tcBorders>
              <w:top w:val="nil"/>
              <w:left w:val="single" w:sz="4" w:space="0" w:color="auto"/>
              <w:bottom w:val="single" w:sz="4" w:space="0" w:color="auto"/>
              <w:right w:val="nil"/>
            </w:tcBorders>
            <w:shd w:val="clear" w:color="auto" w:fill="auto"/>
            <w:vAlign w:val="center"/>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4794" w:type="dxa"/>
            <w:gridSpan w:val="17"/>
            <w:tcBorders>
              <w:top w:val="single" w:sz="4" w:space="0" w:color="auto"/>
              <w:left w:val="nil"/>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Подпрограмма 2 "Дороги Подмосковья"</w:t>
            </w:r>
          </w:p>
        </w:tc>
      </w:tr>
      <w:tr w:rsidR="00AA483B" w:rsidRPr="007952CE" w:rsidTr="001B1D6C">
        <w:trPr>
          <w:trHeight w:val="570"/>
        </w:trPr>
        <w:tc>
          <w:tcPr>
            <w:tcW w:w="15137"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Основное мероприятие 02 "Строительство и реконструкция автомобильных дорог местного значения"</w:t>
            </w:r>
          </w:p>
        </w:tc>
      </w:tr>
      <w:tr w:rsidR="00AA483B" w:rsidRPr="007952CE" w:rsidTr="001B1D6C">
        <w:trPr>
          <w:trHeight w:val="510"/>
        </w:trPr>
        <w:tc>
          <w:tcPr>
            <w:tcW w:w="343"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w:t>
            </w:r>
          </w:p>
        </w:tc>
        <w:tc>
          <w:tcPr>
            <w:tcW w:w="946" w:type="dxa"/>
            <w:vMerge w:val="restart"/>
            <w:tcBorders>
              <w:top w:val="nil"/>
              <w:left w:val="nil"/>
              <w:bottom w:val="single" w:sz="4" w:space="0" w:color="000000"/>
              <w:right w:val="nil"/>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Мероприятие 02.12. </w:t>
            </w:r>
            <w:r w:rsidRPr="007952CE">
              <w:rPr>
                <w:rFonts w:ascii="Arial" w:eastAsia="Times New Roman" w:hAnsi="Arial" w:cs="Arial"/>
                <w:color w:val="000000"/>
                <w:sz w:val="24"/>
                <w:szCs w:val="24"/>
              </w:rPr>
              <w:lastRenderedPageBreak/>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491"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8 456,74546</w:t>
            </w:r>
          </w:p>
        </w:tc>
        <w:tc>
          <w:tcPr>
            <w:tcW w:w="976"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Итого</w:t>
            </w:r>
          </w:p>
        </w:tc>
        <w:tc>
          <w:tcPr>
            <w:tcW w:w="652"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31 865,51815</w:t>
            </w:r>
          </w:p>
        </w:tc>
        <w:tc>
          <w:tcPr>
            <w:tcW w:w="652"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31 865,51815</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Администрация </w:t>
            </w:r>
            <w:proofErr w:type="spellStart"/>
            <w:r w:rsidRPr="007952CE">
              <w:rPr>
                <w:rFonts w:ascii="Arial" w:eastAsia="Times New Roman" w:hAnsi="Arial" w:cs="Arial"/>
                <w:color w:val="000000"/>
                <w:sz w:val="24"/>
                <w:szCs w:val="24"/>
              </w:rPr>
              <w:t>одинц</w:t>
            </w:r>
            <w:r w:rsidRPr="007952CE">
              <w:rPr>
                <w:rFonts w:ascii="Arial" w:eastAsia="Times New Roman" w:hAnsi="Arial" w:cs="Arial"/>
                <w:color w:val="000000"/>
                <w:sz w:val="24"/>
                <w:szCs w:val="24"/>
              </w:rPr>
              <w:lastRenderedPageBreak/>
              <w:t>овского</w:t>
            </w:r>
            <w:proofErr w:type="spellEnd"/>
            <w:r w:rsidRPr="007952CE">
              <w:rPr>
                <w:rFonts w:ascii="Arial" w:eastAsia="Times New Roman" w:hAnsi="Arial" w:cs="Arial"/>
                <w:color w:val="000000"/>
                <w:sz w:val="24"/>
                <w:szCs w:val="24"/>
              </w:rPr>
              <w:t xml:space="preserve"> городского округа</w:t>
            </w:r>
          </w:p>
        </w:tc>
      </w:tr>
      <w:tr w:rsidR="00AA483B" w:rsidRPr="007952CE" w:rsidTr="001B1D6C">
        <w:trPr>
          <w:trHeight w:val="645"/>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960"/>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nil"/>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31 865,51815</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31 865,51815</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495"/>
        </w:trPr>
        <w:tc>
          <w:tcPr>
            <w:tcW w:w="343"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1.1</w:t>
            </w:r>
          </w:p>
        </w:tc>
        <w:tc>
          <w:tcPr>
            <w:tcW w:w="946"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Объект 1. Строительство автомобильной дороги общего пользования местного значения в д. </w:t>
            </w:r>
            <w:proofErr w:type="spellStart"/>
            <w:r w:rsidRPr="007952CE">
              <w:rPr>
                <w:rFonts w:ascii="Arial" w:eastAsia="Times New Roman" w:hAnsi="Arial" w:cs="Arial"/>
                <w:color w:val="000000"/>
                <w:sz w:val="24"/>
                <w:szCs w:val="24"/>
              </w:rPr>
              <w:t>Труфановка</w:t>
            </w:r>
            <w:proofErr w:type="spellEnd"/>
            <w:r w:rsidRPr="007952CE">
              <w:rPr>
                <w:rFonts w:ascii="Arial" w:eastAsia="Times New Roman" w:hAnsi="Arial" w:cs="Arial"/>
                <w:color w:val="000000"/>
                <w:sz w:val="24"/>
                <w:szCs w:val="24"/>
              </w:rPr>
              <w:t xml:space="preserve"> (в </w:t>
            </w:r>
            <w:proofErr w:type="spellStart"/>
            <w:r w:rsidRPr="007952CE">
              <w:rPr>
                <w:rFonts w:ascii="Arial" w:eastAsia="Times New Roman" w:hAnsi="Arial" w:cs="Arial"/>
                <w:color w:val="000000"/>
                <w:sz w:val="24"/>
                <w:szCs w:val="24"/>
              </w:rPr>
              <w:t>т.ч</w:t>
            </w:r>
            <w:proofErr w:type="spellEnd"/>
            <w:r w:rsidRPr="007952CE">
              <w:rPr>
                <w:rFonts w:ascii="Arial" w:eastAsia="Times New Roman" w:hAnsi="Arial" w:cs="Arial"/>
                <w:color w:val="000000"/>
                <w:sz w:val="24"/>
                <w:szCs w:val="24"/>
              </w:rPr>
              <w:t>. ПИР)</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д. </w:t>
            </w:r>
            <w:proofErr w:type="spellStart"/>
            <w:r w:rsidRPr="007952CE">
              <w:rPr>
                <w:rFonts w:ascii="Arial" w:eastAsia="Times New Roman" w:hAnsi="Arial" w:cs="Arial"/>
                <w:color w:val="000000"/>
                <w:sz w:val="24"/>
                <w:szCs w:val="24"/>
              </w:rPr>
              <w:t>Труфановка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проектирование</w:t>
            </w:r>
          </w:p>
        </w:tc>
        <w:tc>
          <w:tcPr>
            <w:tcW w:w="1491"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2025-2026</w:t>
            </w:r>
          </w:p>
        </w:tc>
        <w:tc>
          <w:tcPr>
            <w:tcW w:w="11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43"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1 799,10000</w:t>
            </w: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Итого</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5 199,57637</w:t>
            </w:r>
          </w:p>
        </w:tc>
        <w:tc>
          <w:tcPr>
            <w:tcW w:w="652" w:type="dxa"/>
            <w:tcBorders>
              <w:top w:val="single" w:sz="4" w:space="0" w:color="auto"/>
              <w:left w:val="nil"/>
              <w:bottom w:val="single" w:sz="4" w:space="0" w:color="auto"/>
              <w:right w:val="single" w:sz="4" w:space="0" w:color="000000"/>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5 199,57637 </w:t>
            </w:r>
          </w:p>
        </w:tc>
        <w:tc>
          <w:tcPr>
            <w:tcW w:w="550" w:type="dxa"/>
            <w:tcBorders>
              <w:top w:val="single" w:sz="4" w:space="0" w:color="auto"/>
              <w:left w:val="nil"/>
              <w:bottom w:val="single" w:sz="4" w:space="0" w:color="auto"/>
              <w:right w:val="single" w:sz="4" w:space="0" w:color="000000"/>
            </w:tcBorders>
            <w:shd w:val="clear" w:color="auto" w:fill="auto"/>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Администрация Одинцовского городского округа</w:t>
            </w:r>
          </w:p>
        </w:tc>
      </w:tr>
      <w:tr w:rsidR="00AA483B" w:rsidRPr="007952CE" w:rsidTr="001B1D6C">
        <w:trPr>
          <w:trHeight w:val="615"/>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Московской области</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652" w:type="dxa"/>
            <w:tcBorders>
              <w:top w:val="nil"/>
              <w:left w:val="nil"/>
              <w:bottom w:val="single" w:sz="4" w:space="0" w:color="auto"/>
              <w:right w:val="single" w:sz="4" w:space="0" w:color="000000"/>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single" w:sz="4" w:space="0" w:color="auto"/>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single" w:sz="4" w:space="0" w:color="auto"/>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915"/>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5 199,57637</w:t>
            </w:r>
          </w:p>
        </w:tc>
        <w:tc>
          <w:tcPr>
            <w:tcW w:w="652" w:type="dxa"/>
            <w:tcBorders>
              <w:top w:val="nil"/>
              <w:left w:val="nil"/>
              <w:bottom w:val="single" w:sz="4" w:space="0" w:color="auto"/>
              <w:right w:val="single" w:sz="4" w:space="0" w:color="000000"/>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5 199,57637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480"/>
        </w:trPr>
        <w:tc>
          <w:tcPr>
            <w:tcW w:w="343"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1.2</w:t>
            </w:r>
          </w:p>
        </w:tc>
        <w:tc>
          <w:tcPr>
            <w:tcW w:w="946"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Объект 2. Выполнение проектно-изыскатель</w:t>
            </w:r>
            <w:r w:rsidRPr="007952CE">
              <w:rPr>
                <w:rFonts w:ascii="Arial" w:eastAsia="Times New Roman" w:hAnsi="Arial" w:cs="Arial"/>
                <w:color w:val="000000"/>
                <w:sz w:val="24"/>
                <w:szCs w:val="24"/>
              </w:rPr>
              <w:lastRenderedPageBreak/>
              <w:t>ских работ по объекту: "Реконструкция ул. Радужная, г. Звенигород"</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г. Звенигород</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проектирование</w:t>
            </w:r>
          </w:p>
        </w:tc>
        <w:tc>
          <w:tcPr>
            <w:tcW w:w="1491"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2025-2026</w:t>
            </w:r>
          </w:p>
        </w:tc>
        <w:tc>
          <w:tcPr>
            <w:tcW w:w="11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43"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6 657,64546</w:t>
            </w: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Итого</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15 612,56888</w:t>
            </w:r>
          </w:p>
        </w:tc>
        <w:tc>
          <w:tcPr>
            <w:tcW w:w="652" w:type="dxa"/>
            <w:tcBorders>
              <w:top w:val="single" w:sz="4" w:space="0" w:color="auto"/>
              <w:left w:val="nil"/>
              <w:bottom w:val="single" w:sz="4" w:space="0" w:color="auto"/>
              <w:right w:val="nil"/>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15 612,56888 </w:t>
            </w:r>
          </w:p>
        </w:tc>
        <w:tc>
          <w:tcPr>
            <w:tcW w:w="550" w:type="dxa"/>
            <w:tcBorders>
              <w:top w:val="nil"/>
              <w:left w:val="single" w:sz="4" w:space="0" w:color="auto"/>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Администрация Одинцовского городского </w:t>
            </w:r>
            <w:r w:rsidRPr="007952CE">
              <w:rPr>
                <w:rFonts w:ascii="Arial" w:eastAsia="Times New Roman" w:hAnsi="Arial" w:cs="Arial"/>
                <w:color w:val="000000"/>
                <w:sz w:val="24"/>
                <w:szCs w:val="24"/>
              </w:rPr>
              <w:lastRenderedPageBreak/>
              <w:t>округа</w:t>
            </w:r>
          </w:p>
        </w:tc>
      </w:tr>
      <w:tr w:rsidR="00AA483B" w:rsidRPr="007952CE" w:rsidTr="001B1D6C">
        <w:trPr>
          <w:trHeight w:val="630"/>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Моско</w:t>
            </w:r>
            <w:r w:rsidRPr="007952CE">
              <w:rPr>
                <w:rFonts w:ascii="Arial" w:eastAsia="Times New Roman" w:hAnsi="Arial" w:cs="Arial"/>
                <w:color w:val="000000"/>
                <w:sz w:val="24"/>
                <w:szCs w:val="24"/>
              </w:rPr>
              <w:lastRenderedPageBreak/>
              <w:t>вской области</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0,00000</w:t>
            </w:r>
          </w:p>
        </w:tc>
        <w:tc>
          <w:tcPr>
            <w:tcW w:w="652" w:type="dxa"/>
            <w:tcBorders>
              <w:top w:val="nil"/>
              <w:left w:val="nil"/>
              <w:bottom w:val="single" w:sz="4" w:space="0" w:color="auto"/>
              <w:right w:val="nil"/>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915"/>
        </w:trPr>
        <w:tc>
          <w:tcPr>
            <w:tcW w:w="3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15 612,56888</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15 612,56888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465"/>
        </w:trPr>
        <w:tc>
          <w:tcPr>
            <w:tcW w:w="343"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1.3</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Объект 3. Разработка документации по планировке территории по объекту "Реконструкция Советского проспекта </w:t>
            </w:r>
            <w:r w:rsidRPr="007952CE">
              <w:rPr>
                <w:rFonts w:ascii="Arial" w:eastAsia="Times New Roman" w:hAnsi="Arial" w:cs="Arial"/>
                <w:color w:val="000000"/>
                <w:sz w:val="24"/>
                <w:szCs w:val="24"/>
              </w:rPr>
              <w:lastRenderedPageBreak/>
              <w:t>на участке от автомобильной дороги М-1 "Беларусь" до ул. Московская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с. </w:t>
            </w:r>
            <w:proofErr w:type="spellStart"/>
            <w:r w:rsidRPr="007952CE">
              <w:rPr>
                <w:rFonts w:ascii="Arial" w:eastAsia="Times New Roman" w:hAnsi="Arial" w:cs="Arial"/>
                <w:color w:val="000000"/>
                <w:sz w:val="24"/>
                <w:szCs w:val="24"/>
              </w:rPr>
              <w:t>Немчиновка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проектирование</w:t>
            </w:r>
          </w:p>
        </w:tc>
        <w:tc>
          <w:tcPr>
            <w:tcW w:w="1491"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2025-2026</w:t>
            </w:r>
          </w:p>
        </w:tc>
        <w:tc>
          <w:tcPr>
            <w:tcW w:w="11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43"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определяется проектом</w:t>
            </w:r>
          </w:p>
        </w:tc>
        <w:tc>
          <w:tcPr>
            <w:tcW w:w="1069" w:type="dxa"/>
            <w:vMerge w:val="restart"/>
            <w:tcBorders>
              <w:top w:val="nil"/>
              <w:left w:val="single" w:sz="4" w:space="0" w:color="auto"/>
              <w:bottom w:val="single" w:sz="4" w:space="0" w:color="000000"/>
              <w:right w:val="nil"/>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Итого</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3 750,09089</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3 750,09089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Администрация Одинцовского городского округа</w:t>
            </w:r>
          </w:p>
        </w:tc>
      </w:tr>
      <w:tr w:rsidR="00AA483B" w:rsidRPr="007952CE" w:rsidTr="001B1D6C">
        <w:trPr>
          <w:trHeight w:val="645"/>
        </w:trPr>
        <w:tc>
          <w:tcPr>
            <w:tcW w:w="343"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Московской области</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1215"/>
        </w:trPr>
        <w:tc>
          <w:tcPr>
            <w:tcW w:w="343"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Одинцовского городс</w:t>
            </w:r>
            <w:r w:rsidRPr="007952CE">
              <w:rPr>
                <w:rFonts w:ascii="Arial" w:eastAsia="Times New Roman" w:hAnsi="Arial" w:cs="Arial"/>
                <w:color w:val="000000"/>
                <w:sz w:val="24"/>
                <w:szCs w:val="24"/>
              </w:rPr>
              <w:lastRenderedPageBreak/>
              <w:t>кого округа</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3 750,09089</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3 750,09089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465"/>
        </w:trPr>
        <w:tc>
          <w:tcPr>
            <w:tcW w:w="343"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1.4</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Объект 4. Разработка документации по планировке терри</w:t>
            </w:r>
            <w:r w:rsidRPr="007952CE">
              <w:rPr>
                <w:rFonts w:ascii="Arial" w:eastAsia="Times New Roman" w:hAnsi="Arial" w:cs="Arial"/>
                <w:color w:val="000000"/>
                <w:sz w:val="24"/>
                <w:szCs w:val="24"/>
              </w:rPr>
              <w:lastRenderedPageBreak/>
              <w:t>тории по объекту "Реконструкция ул. Московская на участке от Советского проспекта до 1-я Запрудная ул.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с. </w:t>
            </w:r>
            <w:proofErr w:type="spellStart"/>
            <w:r w:rsidRPr="007952CE">
              <w:rPr>
                <w:rFonts w:ascii="Arial" w:eastAsia="Times New Roman" w:hAnsi="Arial" w:cs="Arial"/>
                <w:color w:val="000000"/>
                <w:sz w:val="24"/>
                <w:szCs w:val="24"/>
              </w:rPr>
              <w:t>Немчиновка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проектирование</w:t>
            </w:r>
          </w:p>
        </w:tc>
        <w:tc>
          <w:tcPr>
            <w:tcW w:w="1491"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2025-2026</w:t>
            </w:r>
          </w:p>
        </w:tc>
        <w:tc>
          <w:tcPr>
            <w:tcW w:w="11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1143" w:type="dxa"/>
            <w:vMerge w:val="restart"/>
            <w:tcBorders>
              <w:top w:val="nil"/>
              <w:left w:val="single" w:sz="4" w:space="0" w:color="auto"/>
              <w:bottom w:val="single" w:sz="4" w:space="0" w:color="000000"/>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определяется проектом</w:t>
            </w:r>
          </w:p>
        </w:tc>
        <w:tc>
          <w:tcPr>
            <w:tcW w:w="1069" w:type="dxa"/>
            <w:vMerge w:val="restart"/>
            <w:tcBorders>
              <w:top w:val="nil"/>
              <w:left w:val="single" w:sz="4" w:space="0" w:color="auto"/>
              <w:bottom w:val="single" w:sz="4" w:space="0" w:color="000000"/>
              <w:right w:val="nil"/>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Итого</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7 303,28201</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7 303,28201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Администрация Одинцовского городского округа</w:t>
            </w:r>
          </w:p>
        </w:tc>
      </w:tr>
      <w:tr w:rsidR="00AA483B" w:rsidRPr="007952CE" w:rsidTr="001B1D6C">
        <w:trPr>
          <w:trHeight w:val="600"/>
        </w:trPr>
        <w:tc>
          <w:tcPr>
            <w:tcW w:w="343"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Средства бюджета Московской </w:t>
            </w:r>
            <w:r w:rsidRPr="007952CE">
              <w:rPr>
                <w:rFonts w:ascii="Arial" w:eastAsia="Times New Roman" w:hAnsi="Arial" w:cs="Arial"/>
                <w:color w:val="000000"/>
                <w:sz w:val="24"/>
                <w:szCs w:val="24"/>
              </w:rPr>
              <w:lastRenderedPageBreak/>
              <w:t>области</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lastRenderedPageBreak/>
              <w:t>0,00000</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r w:rsidR="00AA483B" w:rsidRPr="007952CE" w:rsidTr="001B1D6C">
        <w:trPr>
          <w:trHeight w:val="915"/>
        </w:trPr>
        <w:tc>
          <w:tcPr>
            <w:tcW w:w="343"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46" w:type="dxa"/>
            <w:vMerge/>
            <w:tcBorders>
              <w:top w:val="nil"/>
              <w:left w:val="single" w:sz="4" w:space="0" w:color="auto"/>
              <w:bottom w:val="single" w:sz="4" w:space="0" w:color="auto"/>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28"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740"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1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491"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1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143"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1069" w:type="dxa"/>
            <w:vMerge/>
            <w:tcBorders>
              <w:top w:val="nil"/>
              <w:left w:val="single" w:sz="4" w:space="0" w:color="auto"/>
              <w:bottom w:val="single" w:sz="4" w:space="0" w:color="000000"/>
              <w:right w:val="nil"/>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c>
          <w:tcPr>
            <w:tcW w:w="976" w:type="dxa"/>
            <w:tcBorders>
              <w:top w:val="nil"/>
              <w:left w:val="single" w:sz="4" w:space="0" w:color="auto"/>
              <w:bottom w:val="single" w:sz="4" w:space="0" w:color="auto"/>
              <w:right w:val="single" w:sz="4" w:space="0" w:color="auto"/>
            </w:tcBorders>
            <w:shd w:val="clear" w:color="000000" w:fill="FFFFFF"/>
            <w:hideMark/>
          </w:tcPr>
          <w:p w:rsidR="00AA483B" w:rsidRPr="007952CE" w:rsidRDefault="00AA483B" w:rsidP="00AA483B">
            <w:pPr>
              <w:spacing w:after="0" w:line="240" w:lineRule="auto"/>
              <w:rPr>
                <w:rFonts w:ascii="Arial" w:eastAsia="Times New Roman" w:hAnsi="Arial" w:cs="Arial"/>
                <w:color w:val="000000"/>
                <w:sz w:val="24"/>
                <w:szCs w:val="24"/>
              </w:rPr>
            </w:pPr>
            <w:r w:rsidRPr="007952CE">
              <w:rPr>
                <w:rFonts w:ascii="Arial" w:eastAsia="Times New Roman" w:hAnsi="Arial" w:cs="Arial"/>
                <w:color w:val="000000"/>
                <w:sz w:val="24"/>
                <w:szCs w:val="24"/>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000000" w:fill="FFFFFF"/>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7 303,28201</w:t>
            </w:r>
          </w:p>
        </w:tc>
        <w:tc>
          <w:tcPr>
            <w:tcW w:w="652"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7 303,28201 </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xml:space="preserve">0,00000 </w:t>
            </w:r>
          </w:p>
        </w:tc>
        <w:tc>
          <w:tcPr>
            <w:tcW w:w="550"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0,00000</w:t>
            </w:r>
          </w:p>
        </w:tc>
        <w:tc>
          <w:tcPr>
            <w:tcW w:w="974" w:type="dxa"/>
            <w:tcBorders>
              <w:top w:val="nil"/>
              <w:left w:val="nil"/>
              <w:bottom w:val="single" w:sz="4" w:space="0" w:color="auto"/>
              <w:right w:val="single" w:sz="4" w:space="0" w:color="auto"/>
            </w:tcBorders>
            <w:shd w:val="clear" w:color="auto" w:fill="auto"/>
            <w:hideMark/>
          </w:tcPr>
          <w:p w:rsidR="00AA483B" w:rsidRPr="007952CE" w:rsidRDefault="00AA483B" w:rsidP="00AA483B">
            <w:pPr>
              <w:spacing w:after="0" w:line="240" w:lineRule="auto"/>
              <w:jc w:val="center"/>
              <w:rPr>
                <w:rFonts w:ascii="Arial" w:eastAsia="Times New Roman" w:hAnsi="Arial" w:cs="Arial"/>
                <w:color w:val="000000"/>
                <w:sz w:val="24"/>
                <w:szCs w:val="24"/>
              </w:rPr>
            </w:pPr>
            <w:r w:rsidRPr="007952CE">
              <w:rPr>
                <w:rFonts w:ascii="Arial" w:eastAsia="Times New Roman" w:hAnsi="Arial" w:cs="Arial"/>
                <w:color w:val="000000"/>
                <w:sz w:val="24"/>
                <w:szCs w:val="24"/>
              </w:rPr>
              <w:t> </w:t>
            </w:r>
          </w:p>
        </w:tc>
        <w:tc>
          <w:tcPr>
            <w:tcW w:w="895" w:type="dxa"/>
            <w:vMerge/>
            <w:tcBorders>
              <w:top w:val="nil"/>
              <w:left w:val="single" w:sz="4" w:space="0" w:color="auto"/>
              <w:bottom w:val="single" w:sz="4" w:space="0" w:color="000000"/>
              <w:right w:val="single" w:sz="4" w:space="0" w:color="auto"/>
            </w:tcBorders>
            <w:vAlign w:val="center"/>
            <w:hideMark/>
          </w:tcPr>
          <w:p w:rsidR="00AA483B" w:rsidRPr="007952CE" w:rsidRDefault="00AA483B" w:rsidP="00AA483B">
            <w:pPr>
              <w:spacing w:after="0" w:line="240" w:lineRule="auto"/>
              <w:rPr>
                <w:rFonts w:ascii="Arial" w:eastAsia="Times New Roman" w:hAnsi="Arial" w:cs="Arial"/>
                <w:color w:val="000000"/>
                <w:sz w:val="24"/>
                <w:szCs w:val="24"/>
              </w:rPr>
            </w:pPr>
          </w:p>
        </w:tc>
      </w:tr>
    </w:tbl>
    <w:p w:rsidR="00AA483B" w:rsidRPr="007952CE" w:rsidRDefault="00AA483B">
      <w:pPr>
        <w:rPr>
          <w:rFonts w:ascii="Arial" w:hAnsi="Arial" w:cs="Arial"/>
          <w:sz w:val="24"/>
          <w:szCs w:val="24"/>
        </w:rPr>
      </w:pPr>
    </w:p>
    <w:tbl>
      <w:tblPr>
        <w:tblW w:w="15137" w:type="dxa"/>
        <w:tblLook w:val="04A0" w:firstRow="1" w:lastRow="0" w:firstColumn="1" w:lastColumn="0" w:noHBand="0" w:noVBand="1"/>
      </w:tblPr>
      <w:tblGrid>
        <w:gridCol w:w="15137"/>
      </w:tblGrid>
      <w:tr w:rsidR="00AA483B" w:rsidRPr="007952CE" w:rsidTr="00AA483B">
        <w:trPr>
          <w:trHeight w:val="1059"/>
        </w:trPr>
        <w:tc>
          <w:tcPr>
            <w:tcW w:w="15137" w:type="dxa"/>
            <w:tcBorders>
              <w:top w:val="nil"/>
              <w:left w:val="nil"/>
              <w:right w:val="nil"/>
            </w:tcBorders>
            <w:shd w:val="clear" w:color="auto" w:fill="auto"/>
            <w:noWrap/>
            <w:vAlign w:val="bottom"/>
            <w:hideMark/>
          </w:tcPr>
          <w:p w:rsidR="00AA483B" w:rsidRPr="007952CE" w:rsidRDefault="00AA483B" w:rsidP="00AA483B">
            <w:pPr>
              <w:spacing w:after="0" w:line="240" w:lineRule="auto"/>
              <w:rPr>
                <w:rFonts w:ascii="Arial" w:eastAsia="Times New Roman" w:hAnsi="Arial" w:cs="Arial"/>
                <w:sz w:val="24"/>
                <w:szCs w:val="24"/>
              </w:rPr>
            </w:pPr>
            <w:r w:rsidRPr="007952CE">
              <w:rPr>
                <w:rFonts w:ascii="Arial" w:eastAsia="Times New Roman" w:hAnsi="Arial" w:cs="Arial"/>
                <w:color w:val="000000"/>
                <w:sz w:val="24"/>
                <w:szCs w:val="24"/>
              </w:rPr>
              <w:lastRenderedPageBreak/>
              <w:t>Начальник Управления транспорта, дорожной инфраструктуры и БДД                                                                                  С.В. Жабина</w:t>
            </w:r>
          </w:p>
        </w:tc>
      </w:tr>
    </w:tbl>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p w:rsidR="00AA483B" w:rsidRPr="007952CE" w:rsidRDefault="00AA483B" w:rsidP="003D1741">
      <w:pPr>
        <w:widowControl w:val="0"/>
        <w:autoSpaceDE w:val="0"/>
        <w:autoSpaceDN w:val="0"/>
        <w:adjustRightInd w:val="0"/>
        <w:spacing w:after="0" w:line="240" w:lineRule="auto"/>
        <w:jc w:val="both"/>
        <w:rPr>
          <w:rFonts w:ascii="Arial" w:hAnsi="Arial" w:cs="Arial"/>
          <w:sz w:val="24"/>
          <w:szCs w:val="24"/>
        </w:rPr>
      </w:pPr>
    </w:p>
    <w:p w:rsidR="007952CE" w:rsidRPr="007952CE" w:rsidRDefault="007952CE" w:rsidP="007952CE">
      <w:pPr>
        <w:widowControl w:val="0"/>
        <w:autoSpaceDE w:val="0"/>
        <w:autoSpaceDN w:val="0"/>
        <w:adjustRightInd w:val="0"/>
        <w:spacing w:after="0" w:line="240" w:lineRule="auto"/>
        <w:ind w:left="786"/>
        <w:contextualSpacing/>
        <w:jc w:val="right"/>
        <w:rPr>
          <w:rFonts w:ascii="Arial" w:eastAsia="Times New Roman" w:hAnsi="Arial" w:cs="Arial"/>
          <w:sz w:val="24"/>
          <w:szCs w:val="24"/>
        </w:rPr>
      </w:pPr>
    </w:p>
    <w:p w:rsidR="007952CE" w:rsidRPr="007952CE" w:rsidRDefault="007952CE" w:rsidP="007952CE">
      <w:pPr>
        <w:widowControl w:val="0"/>
        <w:autoSpaceDE w:val="0"/>
        <w:autoSpaceDN w:val="0"/>
        <w:adjustRightInd w:val="0"/>
        <w:spacing w:after="0" w:line="240" w:lineRule="auto"/>
        <w:ind w:left="786"/>
        <w:contextualSpacing/>
        <w:jc w:val="right"/>
        <w:rPr>
          <w:rFonts w:ascii="Arial" w:eastAsia="Times New Roman" w:hAnsi="Arial" w:cs="Arial"/>
          <w:sz w:val="24"/>
          <w:szCs w:val="24"/>
        </w:rPr>
      </w:pPr>
      <w:r w:rsidRPr="007952CE">
        <w:rPr>
          <w:rFonts w:ascii="Arial" w:eastAsia="Times New Roman" w:hAnsi="Arial" w:cs="Arial"/>
          <w:sz w:val="24"/>
          <w:szCs w:val="24"/>
        </w:rPr>
        <w:t>Приложение 4 к муниципальной программе</w:t>
      </w:r>
    </w:p>
    <w:p w:rsidR="007952CE" w:rsidRPr="007952CE" w:rsidRDefault="007952CE" w:rsidP="007952CE">
      <w:pPr>
        <w:widowControl w:val="0"/>
        <w:autoSpaceDE w:val="0"/>
        <w:autoSpaceDN w:val="0"/>
        <w:adjustRightInd w:val="0"/>
        <w:spacing w:after="0" w:line="240" w:lineRule="auto"/>
        <w:jc w:val="right"/>
        <w:rPr>
          <w:rFonts w:ascii="Arial" w:eastAsia="Calibri" w:hAnsi="Arial" w:cs="Arial"/>
          <w:sz w:val="24"/>
          <w:szCs w:val="24"/>
          <w:lang w:eastAsia="en-US"/>
        </w:rPr>
      </w:pPr>
    </w:p>
    <w:p w:rsidR="007952CE" w:rsidRPr="007952CE" w:rsidRDefault="007952CE" w:rsidP="007952CE">
      <w:pPr>
        <w:widowControl w:val="0"/>
        <w:autoSpaceDE w:val="0"/>
        <w:autoSpaceDN w:val="0"/>
        <w:adjustRightInd w:val="0"/>
        <w:spacing w:after="0" w:line="240" w:lineRule="auto"/>
        <w:jc w:val="right"/>
        <w:rPr>
          <w:rFonts w:ascii="Arial" w:eastAsia="Calibri" w:hAnsi="Arial" w:cs="Arial"/>
          <w:sz w:val="24"/>
          <w:szCs w:val="24"/>
          <w:lang w:eastAsia="en-US"/>
        </w:rPr>
      </w:pPr>
    </w:p>
    <w:p w:rsidR="007952CE" w:rsidRPr="007952CE" w:rsidRDefault="007952CE" w:rsidP="007952CE">
      <w:pPr>
        <w:widowControl w:val="0"/>
        <w:autoSpaceDE w:val="0"/>
        <w:autoSpaceDN w:val="0"/>
        <w:adjustRightInd w:val="0"/>
        <w:spacing w:after="0" w:line="240" w:lineRule="auto"/>
        <w:contextualSpacing/>
        <w:jc w:val="center"/>
        <w:rPr>
          <w:rFonts w:ascii="Arial" w:eastAsia="Times New Roman" w:hAnsi="Arial" w:cs="Arial"/>
          <w:sz w:val="24"/>
          <w:szCs w:val="24"/>
        </w:rPr>
      </w:pPr>
      <w:r w:rsidRPr="007952CE">
        <w:rPr>
          <w:rFonts w:ascii="Arial" w:eastAsia="Times New Roman" w:hAnsi="Arial" w:cs="Arial"/>
          <w:sz w:val="24"/>
          <w:szCs w:val="24"/>
        </w:rPr>
        <w:t xml:space="preserve">Методика расчета значений целевых показателей муниципальной программы Одинцовского городского округа </w:t>
      </w:r>
    </w:p>
    <w:p w:rsidR="007952CE" w:rsidRPr="007952CE" w:rsidRDefault="007952CE" w:rsidP="007952CE">
      <w:pPr>
        <w:widowControl w:val="0"/>
        <w:autoSpaceDE w:val="0"/>
        <w:autoSpaceDN w:val="0"/>
        <w:adjustRightInd w:val="0"/>
        <w:spacing w:after="0" w:line="240" w:lineRule="auto"/>
        <w:contextualSpacing/>
        <w:jc w:val="center"/>
        <w:rPr>
          <w:rFonts w:ascii="Arial" w:eastAsia="Times New Roman" w:hAnsi="Arial" w:cs="Arial"/>
          <w:sz w:val="24"/>
          <w:szCs w:val="24"/>
        </w:rPr>
      </w:pPr>
      <w:r w:rsidRPr="007952CE">
        <w:rPr>
          <w:rFonts w:ascii="Arial" w:eastAsia="Times New Roman" w:hAnsi="Arial" w:cs="Arial"/>
          <w:sz w:val="24"/>
          <w:szCs w:val="24"/>
        </w:rPr>
        <w:t>Московской области «Развитие и функционирования дорожно-транспортного комплекса» на 2026 – 2030 годы</w:t>
      </w:r>
    </w:p>
    <w:p w:rsidR="007952CE" w:rsidRPr="007952CE" w:rsidRDefault="007952CE" w:rsidP="007952CE">
      <w:pPr>
        <w:widowControl w:val="0"/>
        <w:autoSpaceDE w:val="0"/>
        <w:autoSpaceDN w:val="0"/>
        <w:adjustRightInd w:val="0"/>
        <w:spacing w:after="0" w:line="240" w:lineRule="auto"/>
        <w:ind w:left="720"/>
        <w:contextualSpacing/>
        <w:jc w:val="center"/>
        <w:rPr>
          <w:rFonts w:ascii="Arial" w:eastAsia="Times New Roman" w:hAnsi="Arial" w:cs="Arial"/>
          <w:sz w:val="24"/>
          <w:szCs w:val="24"/>
        </w:rPr>
      </w:pPr>
    </w:p>
    <w:tbl>
      <w:tblPr>
        <w:tblStyle w:val="3"/>
        <w:tblW w:w="14742" w:type="dxa"/>
        <w:tblLayout w:type="fixed"/>
        <w:tblLook w:val="04A0" w:firstRow="1" w:lastRow="0" w:firstColumn="1" w:lastColumn="0" w:noHBand="0" w:noVBand="1"/>
      </w:tblPr>
      <w:tblGrid>
        <w:gridCol w:w="682"/>
        <w:gridCol w:w="3611"/>
        <w:gridCol w:w="1347"/>
        <w:gridCol w:w="5477"/>
        <w:gridCol w:w="1879"/>
        <w:gridCol w:w="1746"/>
      </w:tblGrid>
      <w:tr w:rsidR="007952CE" w:rsidRPr="007952CE" w:rsidTr="007952CE">
        <w:trPr>
          <w:trHeight w:val="703"/>
        </w:trPr>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w:t>
            </w:r>
          </w:p>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п/п</w:t>
            </w:r>
          </w:p>
        </w:tc>
        <w:tc>
          <w:tcPr>
            <w:tcW w:w="3827"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Наименование показателя</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 xml:space="preserve">Единица </w:t>
            </w:r>
          </w:p>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измерения</w:t>
            </w:r>
          </w:p>
        </w:tc>
        <w:tc>
          <w:tcPr>
            <w:tcW w:w="5812"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Порядок расчета</w:t>
            </w:r>
          </w:p>
        </w:tc>
        <w:tc>
          <w:tcPr>
            <w:tcW w:w="1984"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Источник данных</w:t>
            </w:r>
          </w:p>
        </w:tc>
        <w:tc>
          <w:tcPr>
            <w:tcW w:w="1843"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Периодичность представления</w:t>
            </w:r>
          </w:p>
        </w:tc>
      </w:tr>
      <w:tr w:rsidR="007952CE" w:rsidRPr="007952CE" w:rsidTr="007952CE">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1</w:t>
            </w:r>
          </w:p>
        </w:tc>
        <w:tc>
          <w:tcPr>
            <w:tcW w:w="3827"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2</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3</w:t>
            </w:r>
          </w:p>
        </w:tc>
        <w:tc>
          <w:tcPr>
            <w:tcW w:w="5812"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4</w:t>
            </w:r>
          </w:p>
        </w:tc>
        <w:tc>
          <w:tcPr>
            <w:tcW w:w="1984"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5</w:t>
            </w:r>
          </w:p>
        </w:tc>
        <w:tc>
          <w:tcPr>
            <w:tcW w:w="1843"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6</w:t>
            </w:r>
          </w:p>
        </w:tc>
      </w:tr>
      <w:tr w:rsidR="007952CE" w:rsidRPr="007952CE" w:rsidTr="007952CE">
        <w:trPr>
          <w:trHeight w:val="4233"/>
        </w:trPr>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1</w:t>
            </w:r>
          </w:p>
        </w:tc>
        <w:tc>
          <w:tcPr>
            <w:tcW w:w="3827"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w:t>
            </w:r>
            <w:r w:rsidRPr="007952CE">
              <w:rPr>
                <w:rFonts w:ascii="Arial" w:eastAsia="Times New Roman" w:hAnsi="Arial" w:cs="Arial"/>
                <w:sz w:val="24"/>
                <w:szCs w:val="24"/>
              </w:rPr>
              <w:lastRenderedPageBreak/>
              <w:t xml:space="preserve">Правительством Московской области </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lastRenderedPageBreak/>
              <w:t>%</w:t>
            </w:r>
          </w:p>
        </w:tc>
        <w:tc>
          <w:tcPr>
            <w:tcW w:w="5812"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984"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Заключенные муниципальные контракты с транспортными организациями</w:t>
            </w:r>
          </w:p>
        </w:tc>
        <w:tc>
          <w:tcPr>
            <w:tcW w:w="1843"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Годовая</w:t>
            </w:r>
          </w:p>
        </w:tc>
      </w:tr>
      <w:tr w:rsidR="007952CE" w:rsidRPr="007952CE" w:rsidTr="007952CE">
        <w:trPr>
          <w:trHeight w:val="1539"/>
        </w:trPr>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2</w:t>
            </w:r>
          </w:p>
        </w:tc>
        <w:tc>
          <w:tcPr>
            <w:tcW w:w="3827"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 xml:space="preserve">Количество погибших в ДТП на </w:t>
            </w:r>
          </w:p>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10 тыс. транспортных средств</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человек</w:t>
            </w:r>
          </w:p>
        </w:tc>
        <w:tc>
          <w:tcPr>
            <w:tcW w:w="5812" w:type="dxa"/>
          </w:tcPr>
          <w:p w:rsidR="007952CE" w:rsidRPr="007952CE" w:rsidRDefault="007952CE" w:rsidP="007952CE">
            <w:pPr>
              <w:contextualSpacing/>
              <w:jc w:val="both"/>
              <w:outlineLvl w:val="1"/>
              <w:rPr>
                <w:rFonts w:ascii="Arial" w:hAnsi="Arial" w:cs="Arial"/>
                <w:sz w:val="24"/>
                <w:szCs w:val="24"/>
              </w:rPr>
            </w:pPr>
            <w:r w:rsidRPr="007952CE">
              <w:rPr>
                <w:rFonts w:ascii="Arial" w:hAnsi="Arial" w:cs="Arial"/>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7952CE" w:rsidRPr="007952CE" w:rsidRDefault="007952CE" w:rsidP="007952CE">
            <w:pPr>
              <w:contextualSpacing/>
              <w:jc w:val="both"/>
              <w:outlineLvl w:val="1"/>
              <w:rPr>
                <w:rFonts w:ascii="Arial" w:hAnsi="Arial" w:cs="Arial"/>
                <w:sz w:val="24"/>
                <w:szCs w:val="24"/>
              </w:rPr>
            </w:pPr>
            <w:r w:rsidRPr="007952CE">
              <w:rPr>
                <w:rFonts w:ascii="Arial" w:hAnsi="Arial" w:cs="Arial"/>
                <w:noProof/>
                <w:sz w:val="24"/>
                <w:szCs w:val="24"/>
              </w:rPr>
              <w:t>ТР =(ЧП/ЗТ)*10</w:t>
            </w:r>
            <w:r w:rsidRPr="007952CE">
              <w:rPr>
                <w:rFonts w:ascii="Arial" w:hAnsi="Arial" w:cs="Arial"/>
                <w:noProof/>
                <w:sz w:val="24"/>
                <w:szCs w:val="24"/>
                <w:vertAlign w:val="superscript"/>
              </w:rPr>
              <w:t>5</w:t>
            </w:r>
            <w:r w:rsidRPr="007952CE">
              <w:rPr>
                <w:rFonts w:ascii="Arial" w:hAnsi="Arial" w:cs="Arial"/>
                <w:noProof/>
                <w:sz w:val="24"/>
                <w:szCs w:val="24"/>
              </w:rPr>
              <w:t>, где</w:t>
            </w:r>
          </w:p>
          <w:p w:rsidR="007952CE" w:rsidRPr="007952CE" w:rsidRDefault="007952CE" w:rsidP="007952CE">
            <w:pPr>
              <w:contextualSpacing/>
              <w:jc w:val="both"/>
              <w:outlineLvl w:val="1"/>
              <w:rPr>
                <w:rFonts w:ascii="Arial" w:hAnsi="Arial" w:cs="Arial"/>
                <w:sz w:val="24"/>
                <w:szCs w:val="24"/>
              </w:rPr>
            </w:pPr>
            <w:r w:rsidRPr="007952CE">
              <w:rPr>
                <w:rFonts w:ascii="Arial" w:hAnsi="Arial" w:cs="Arial"/>
                <w:sz w:val="24"/>
                <w:szCs w:val="24"/>
              </w:rPr>
              <w:t>ТP - количество погибших в дорожно-транспортных происшествиях на 10 тыс. транспортных средств;</w:t>
            </w:r>
          </w:p>
          <w:p w:rsidR="007952CE" w:rsidRPr="007952CE" w:rsidRDefault="007952CE" w:rsidP="007952CE">
            <w:pPr>
              <w:contextualSpacing/>
              <w:jc w:val="both"/>
              <w:outlineLvl w:val="1"/>
              <w:rPr>
                <w:rFonts w:ascii="Arial" w:hAnsi="Arial" w:cs="Arial"/>
                <w:sz w:val="24"/>
                <w:szCs w:val="24"/>
              </w:rPr>
            </w:pPr>
            <w:r w:rsidRPr="007952CE">
              <w:rPr>
                <w:rFonts w:ascii="Arial" w:hAnsi="Arial" w:cs="Arial"/>
                <w:sz w:val="24"/>
                <w:szCs w:val="24"/>
              </w:rPr>
              <w:t>ЧП – число лиц, погибших в дорожно-транспортных происшествиях на автомобильных дорогах общего пользования на отчетную дату;</w:t>
            </w:r>
          </w:p>
          <w:p w:rsidR="007952CE" w:rsidRPr="007952CE" w:rsidRDefault="007952CE" w:rsidP="007952CE">
            <w:pPr>
              <w:jc w:val="both"/>
              <w:rPr>
                <w:rFonts w:ascii="Arial" w:hAnsi="Arial" w:cs="Arial"/>
                <w:sz w:val="24"/>
                <w:szCs w:val="24"/>
              </w:rPr>
            </w:pPr>
            <w:r w:rsidRPr="007952CE">
              <w:rPr>
                <w:rFonts w:ascii="Arial" w:hAnsi="Arial" w:cs="Arial"/>
                <w:sz w:val="24"/>
                <w:szCs w:val="24"/>
              </w:rPr>
              <w:t xml:space="preserve">ЗТ – количество зарегистрированных транспортных средств в муниципальном образовании Московской области на начало отчетного года; </w:t>
            </w:r>
          </w:p>
          <w:p w:rsidR="007952CE" w:rsidRPr="007952CE" w:rsidRDefault="007952CE" w:rsidP="007952CE">
            <w:pPr>
              <w:jc w:val="both"/>
              <w:rPr>
                <w:rFonts w:ascii="Arial" w:hAnsi="Arial" w:cs="Arial"/>
                <w:sz w:val="24"/>
                <w:szCs w:val="24"/>
              </w:rPr>
            </w:pPr>
            <w:r w:rsidRPr="007952CE">
              <w:rPr>
                <w:rFonts w:ascii="Arial" w:hAnsi="Arial" w:cs="Arial"/>
                <w:sz w:val="24"/>
                <w:szCs w:val="24"/>
              </w:rPr>
              <w:t>10</w:t>
            </w:r>
            <w:r w:rsidRPr="007952CE">
              <w:rPr>
                <w:rFonts w:ascii="Arial" w:hAnsi="Arial" w:cs="Arial"/>
                <w:sz w:val="24"/>
                <w:szCs w:val="24"/>
                <w:vertAlign w:val="superscript"/>
              </w:rPr>
              <w:t xml:space="preserve">5 – </w:t>
            </w:r>
            <w:r w:rsidRPr="007952CE">
              <w:rPr>
                <w:rFonts w:ascii="Arial" w:hAnsi="Arial" w:cs="Arial"/>
                <w:sz w:val="24"/>
                <w:szCs w:val="24"/>
              </w:rPr>
              <w:t>постоянный коэффициент</w:t>
            </w:r>
          </w:p>
        </w:tc>
        <w:tc>
          <w:tcPr>
            <w:tcW w:w="1984"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Статистические данные Министерства внутренних дел Российской Федерации</w:t>
            </w:r>
          </w:p>
        </w:tc>
        <w:tc>
          <w:tcPr>
            <w:tcW w:w="1843"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Годовая</w:t>
            </w:r>
          </w:p>
        </w:tc>
      </w:tr>
      <w:tr w:rsidR="007952CE" w:rsidRPr="007952CE" w:rsidTr="007952CE">
        <w:trPr>
          <w:trHeight w:val="5389"/>
        </w:trPr>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lastRenderedPageBreak/>
              <w:t>3</w:t>
            </w:r>
          </w:p>
        </w:tc>
        <w:tc>
          <w:tcPr>
            <w:tcW w:w="3827"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Доля автомобильных дорог местного значения, соответствующих нормативным требованиям</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w:t>
            </w:r>
          </w:p>
        </w:tc>
        <w:tc>
          <w:tcPr>
            <w:tcW w:w="5812" w:type="dxa"/>
          </w:tcPr>
          <w:p w:rsidR="007952CE" w:rsidRPr="007952CE" w:rsidRDefault="007952CE" w:rsidP="007952CE">
            <w:pPr>
              <w:rPr>
                <w:rFonts w:ascii="Arial" w:hAnsi="Arial" w:cs="Arial"/>
                <w:sz w:val="24"/>
                <w:szCs w:val="24"/>
              </w:rPr>
            </w:pPr>
            <w:r w:rsidRPr="007952CE">
              <w:rPr>
                <w:rFonts w:ascii="Arial" w:hAnsi="Arial" w:cs="Arial"/>
                <w:sz w:val="24"/>
                <w:szCs w:val="24"/>
              </w:rPr>
              <w:t>Показатель на конец отчетного периода определяется по формуле:</w:t>
            </w:r>
          </w:p>
          <w:p w:rsidR="007952CE" w:rsidRPr="007952CE" w:rsidRDefault="007952CE" w:rsidP="007952CE">
            <w:pPr>
              <w:rPr>
                <w:rFonts w:ascii="Arial" w:hAnsi="Arial" w:cs="Arial"/>
                <w:sz w:val="24"/>
                <w:szCs w:val="24"/>
              </w:rPr>
            </w:pPr>
            <m:oMathPara>
              <m:oMath>
                <m:r>
                  <w:rPr>
                    <w:rFonts w:ascii="Cambria Math" w:hAnsi="Cambria Math" w:cs="Arial"/>
                    <w:sz w:val="24"/>
                    <w:szCs w:val="24"/>
                  </w:rPr>
                  <m:t>Днр</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lang w:val="en-US"/>
                      </w:rPr>
                      <m:t>L</m:t>
                    </m:r>
                    <m:r>
                      <w:rPr>
                        <w:rFonts w:ascii="Cambria Math" w:hAnsi="Cambria Math" w:cs="Arial"/>
                        <w:sz w:val="24"/>
                        <w:szCs w:val="24"/>
                      </w:rPr>
                      <m:t>общ-</m:t>
                    </m:r>
                    <m:r>
                      <w:rPr>
                        <w:rFonts w:ascii="Cambria Math" w:hAnsi="Cambria Math" w:cs="Arial"/>
                        <w:sz w:val="24"/>
                        <w:szCs w:val="24"/>
                        <w:lang w:val="en-US"/>
                      </w:rPr>
                      <m:t>Lнн</m:t>
                    </m:r>
                  </m:num>
                  <m:den>
                    <m:r>
                      <w:rPr>
                        <w:rFonts w:ascii="Cambria Math" w:hAnsi="Cambria Math" w:cs="Arial"/>
                        <w:sz w:val="24"/>
                        <w:szCs w:val="24"/>
                        <w:lang w:val="en-US"/>
                      </w:rPr>
                      <m:t>L</m:t>
                    </m:r>
                    <m:r>
                      <w:rPr>
                        <w:rFonts w:ascii="Cambria Math" w:hAnsi="Cambria Math" w:cs="Arial"/>
                        <w:sz w:val="24"/>
                        <w:szCs w:val="24"/>
                      </w:rPr>
                      <m:t xml:space="preserve"> общ</m:t>
                    </m:r>
                  </m:den>
                </m:f>
                <m:r>
                  <w:rPr>
                    <w:rFonts w:ascii="Cambria Math" w:hAnsi="Cambria Math" w:cs="Arial"/>
                    <w:sz w:val="24"/>
                    <w:szCs w:val="24"/>
                  </w:rPr>
                  <m:t>х100%,</m:t>
                </m:r>
              </m:oMath>
            </m:oMathPara>
          </w:p>
          <w:p w:rsidR="007952CE" w:rsidRPr="007952CE" w:rsidRDefault="007952CE" w:rsidP="007952CE">
            <w:pPr>
              <w:contextualSpacing/>
              <w:jc w:val="both"/>
              <w:outlineLvl w:val="1"/>
              <w:rPr>
                <w:rFonts w:ascii="Arial" w:hAnsi="Arial" w:cs="Arial"/>
                <w:sz w:val="24"/>
                <w:szCs w:val="24"/>
              </w:rPr>
            </w:pPr>
            <w:r w:rsidRPr="007952CE">
              <w:rPr>
                <w:rFonts w:ascii="Arial" w:hAnsi="Arial" w:cs="Arial"/>
                <w:sz w:val="24"/>
                <w:szCs w:val="24"/>
              </w:rPr>
              <w:t>где:</w:t>
            </w:r>
          </w:p>
          <w:p w:rsidR="007952CE" w:rsidRPr="007952CE" w:rsidRDefault="007952CE" w:rsidP="007952CE">
            <w:pPr>
              <w:contextualSpacing/>
              <w:jc w:val="both"/>
              <w:outlineLvl w:val="1"/>
              <w:rPr>
                <w:rFonts w:ascii="Arial" w:hAnsi="Arial" w:cs="Arial"/>
                <w:sz w:val="24"/>
                <w:szCs w:val="24"/>
              </w:rPr>
            </w:pPr>
            <w:proofErr w:type="spellStart"/>
            <w:r w:rsidRPr="007952CE">
              <w:rPr>
                <w:rFonts w:ascii="Arial" w:hAnsi="Arial" w:cs="Arial"/>
                <w:sz w:val="24"/>
                <w:szCs w:val="24"/>
              </w:rPr>
              <w:t>Lобщ</w:t>
            </w:r>
            <w:proofErr w:type="spellEnd"/>
            <w:r w:rsidRPr="007952CE">
              <w:rPr>
                <w:rFonts w:ascii="Arial" w:hAnsi="Arial" w:cs="Arial"/>
                <w:sz w:val="24"/>
                <w:szCs w:val="24"/>
              </w:rPr>
              <w:t xml:space="preserve"> - общая протяженность автомобильных дорог общего пользования муниципального значения по состоянию на 31 декабря отчетного года;</w:t>
            </w:r>
          </w:p>
          <w:p w:rsidR="007952CE" w:rsidRPr="007952CE" w:rsidRDefault="007952CE" w:rsidP="007952CE">
            <w:pPr>
              <w:jc w:val="both"/>
              <w:rPr>
                <w:rFonts w:ascii="Arial" w:hAnsi="Arial" w:cs="Arial"/>
                <w:sz w:val="24"/>
                <w:szCs w:val="24"/>
              </w:rPr>
            </w:pPr>
            <w:proofErr w:type="spellStart"/>
            <w:r w:rsidRPr="007952CE">
              <w:rPr>
                <w:rFonts w:ascii="Arial" w:hAnsi="Arial" w:cs="Arial"/>
                <w:sz w:val="24"/>
                <w:szCs w:val="24"/>
              </w:rPr>
              <w:t>Lнн</w:t>
            </w:r>
            <w:proofErr w:type="spellEnd"/>
            <w:r w:rsidRPr="007952CE">
              <w:rPr>
                <w:rFonts w:ascii="Arial" w:hAnsi="Arial" w:cs="Arial"/>
                <w:sz w:val="24"/>
                <w:szCs w:val="24"/>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1984"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 xml:space="preserve">Форма статистического наблюдения № 3-ДГ (МО) «Сведения об автомобильных дорогах общего пользования местного значения и искусственных сооружениях на них» </w:t>
            </w:r>
          </w:p>
        </w:tc>
        <w:tc>
          <w:tcPr>
            <w:tcW w:w="1843"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Годовая</w:t>
            </w:r>
          </w:p>
        </w:tc>
      </w:tr>
      <w:tr w:rsidR="007952CE" w:rsidRPr="007952CE" w:rsidTr="007952CE">
        <w:trPr>
          <w:trHeight w:val="1128"/>
        </w:trPr>
        <w:tc>
          <w:tcPr>
            <w:tcW w:w="710"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4</w:t>
            </w:r>
          </w:p>
        </w:tc>
        <w:tc>
          <w:tcPr>
            <w:tcW w:w="3827" w:type="dxa"/>
          </w:tcPr>
          <w:p w:rsidR="007952CE" w:rsidRPr="007952CE" w:rsidRDefault="007952CE" w:rsidP="007952CE">
            <w:pPr>
              <w:contextualSpacing/>
              <w:rPr>
                <w:rFonts w:ascii="Arial" w:eastAsia="Times New Roman" w:hAnsi="Arial" w:cs="Arial"/>
                <w:color w:val="0070C0"/>
                <w:sz w:val="24"/>
                <w:szCs w:val="24"/>
              </w:rPr>
            </w:pPr>
            <w:r w:rsidRPr="007952CE">
              <w:rPr>
                <w:rFonts w:ascii="Arial" w:eastAsia="Times New Roman" w:hAnsi="Arial" w:cs="Arial"/>
                <w:sz w:val="24"/>
                <w:szCs w:val="24"/>
              </w:rPr>
              <w:t>Построенные и реконструированные автомобильные дороги местного значения (накопленным итогом)</w:t>
            </w:r>
          </w:p>
        </w:tc>
        <w:tc>
          <w:tcPr>
            <w:tcW w:w="1418" w:type="dxa"/>
          </w:tcPr>
          <w:p w:rsidR="007952CE" w:rsidRPr="007952CE" w:rsidRDefault="007952CE" w:rsidP="007952CE">
            <w:pPr>
              <w:contextualSpacing/>
              <w:jc w:val="center"/>
              <w:rPr>
                <w:rFonts w:ascii="Arial" w:eastAsia="Times New Roman" w:hAnsi="Arial" w:cs="Arial"/>
                <w:sz w:val="24"/>
                <w:szCs w:val="24"/>
              </w:rPr>
            </w:pPr>
            <w:r w:rsidRPr="007952CE">
              <w:rPr>
                <w:rFonts w:ascii="Arial" w:eastAsia="Times New Roman" w:hAnsi="Arial" w:cs="Arial"/>
                <w:sz w:val="24"/>
                <w:szCs w:val="24"/>
              </w:rPr>
              <w:t>км</w:t>
            </w:r>
          </w:p>
        </w:tc>
        <w:tc>
          <w:tcPr>
            <w:tcW w:w="5812" w:type="dxa"/>
          </w:tcPr>
          <w:p w:rsidR="007952CE" w:rsidRPr="007952CE" w:rsidRDefault="007952CE" w:rsidP="007952CE">
            <w:pPr>
              <w:rPr>
                <w:rFonts w:ascii="Arial" w:hAnsi="Arial" w:cs="Arial"/>
                <w:sz w:val="24"/>
                <w:szCs w:val="24"/>
              </w:rPr>
            </w:pPr>
            <w:r w:rsidRPr="007952CE">
              <w:rPr>
                <w:rFonts w:ascii="Arial" w:hAnsi="Arial" w:cs="Arial"/>
                <w:sz w:val="24"/>
                <w:szCs w:val="24"/>
              </w:rPr>
              <w:t>Показатель на конец отчетного периода определяется по следующей формуле:</w:t>
            </w:r>
          </w:p>
          <w:p w:rsidR="007952CE" w:rsidRPr="007952CE" w:rsidRDefault="007952CE" w:rsidP="007952CE">
            <w:pPr>
              <w:rPr>
                <w:rFonts w:ascii="Arial" w:hAnsi="Arial" w:cs="Arial"/>
                <w:sz w:val="24"/>
                <w:szCs w:val="24"/>
              </w:rPr>
            </w:pPr>
            <w:r w:rsidRPr="007952CE">
              <w:rPr>
                <w:rFonts w:ascii="Arial" w:hAnsi="Arial" w:cs="Arial"/>
                <w:sz w:val="24"/>
                <w:szCs w:val="24"/>
              </w:rPr>
              <w:t xml:space="preserve">Ор = </w:t>
            </w:r>
            <w:r w:rsidRPr="007952CE">
              <w:rPr>
                <w:rFonts w:ascii="Arial" w:hAnsi="Arial" w:cs="Arial"/>
                <w:sz w:val="24"/>
                <w:szCs w:val="24"/>
                <w:lang w:val="en-US"/>
              </w:rPr>
              <w:t>L</w:t>
            </w:r>
            <w:r w:rsidRPr="007952CE">
              <w:rPr>
                <w:rFonts w:ascii="Arial" w:hAnsi="Arial" w:cs="Arial"/>
                <w:sz w:val="24"/>
                <w:szCs w:val="24"/>
              </w:rPr>
              <w:t>общ</w:t>
            </w:r>
            <w:r w:rsidRPr="007952CE">
              <w:rPr>
                <w:rFonts w:ascii="Arial" w:hAnsi="Arial" w:cs="Arial"/>
                <w:sz w:val="24"/>
                <w:szCs w:val="24"/>
                <w:lang w:val="en-US"/>
              </w:rPr>
              <w:t>n</w:t>
            </w:r>
            <w:r w:rsidRPr="007952CE">
              <w:rPr>
                <w:rFonts w:ascii="Arial" w:hAnsi="Arial" w:cs="Arial"/>
                <w:sz w:val="24"/>
                <w:szCs w:val="24"/>
              </w:rPr>
              <w:t xml:space="preserve"> + </w:t>
            </w:r>
            <w:r w:rsidRPr="007952CE">
              <w:rPr>
                <w:rFonts w:ascii="Arial" w:hAnsi="Arial" w:cs="Arial"/>
                <w:sz w:val="24"/>
                <w:szCs w:val="24"/>
                <w:lang w:val="en-US"/>
              </w:rPr>
              <w:t>Li</w:t>
            </w:r>
            <w:r w:rsidRPr="007952CE">
              <w:rPr>
                <w:rFonts w:ascii="Arial" w:hAnsi="Arial" w:cs="Arial"/>
                <w:sz w:val="24"/>
                <w:szCs w:val="24"/>
              </w:rPr>
              <w:t>,</w:t>
            </w:r>
          </w:p>
          <w:p w:rsidR="007952CE" w:rsidRPr="007952CE" w:rsidRDefault="007952CE" w:rsidP="007952CE">
            <w:pPr>
              <w:rPr>
                <w:rFonts w:ascii="Arial" w:hAnsi="Arial" w:cs="Arial"/>
                <w:sz w:val="24"/>
                <w:szCs w:val="24"/>
              </w:rPr>
            </w:pPr>
            <w:r w:rsidRPr="007952CE">
              <w:rPr>
                <w:rFonts w:ascii="Arial" w:hAnsi="Arial" w:cs="Arial"/>
                <w:sz w:val="24"/>
                <w:szCs w:val="24"/>
              </w:rPr>
              <w:t xml:space="preserve">где, </w:t>
            </w:r>
          </w:p>
          <w:p w:rsidR="007952CE" w:rsidRPr="007952CE" w:rsidRDefault="007952CE" w:rsidP="007952CE">
            <w:pPr>
              <w:rPr>
                <w:rFonts w:ascii="Arial" w:hAnsi="Arial" w:cs="Arial"/>
                <w:sz w:val="24"/>
                <w:szCs w:val="24"/>
              </w:rPr>
            </w:pPr>
            <w:r w:rsidRPr="007952CE">
              <w:rPr>
                <w:rFonts w:ascii="Arial" w:hAnsi="Arial" w:cs="Arial"/>
                <w:sz w:val="24"/>
                <w:szCs w:val="24"/>
              </w:rPr>
              <w:t>Ор – осуществлено строительство и реконструкция автомобильных дорог местного значения Московской области (накопленным итогом), км;</w:t>
            </w:r>
          </w:p>
          <w:p w:rsidR="007952CE" w:rsidRPr="007952CE" w:rsidRDefault="007952CE" w:rsidP="007952CE">
            <w:pPr>
              <w:rPr>
                <w:rFonts w:ascii="Arial" w:hAnsi="Arial" w:cs="Arial"/>
                <w:sz w:val="24"/>
                <w:szCs w:val="24"/>
              </w:rPr>
            </w:pPr>
            <w:r w:rsidRPr="007952CE">
              <w:rPr>
                <w:rFonts w:ascii="Arial" w:hAnsi="Arial" w:cs="Arial"/>
                <w:sz w:val="24"/>
                <w:szCs w:val="24"/>
                <w:lang w:val="en-US"/>
              </w:rPr>
              <w:t>L</w:t>
            </w:r>
            <w:r w:rsidRPr="007952CE">
              <w:rPr>
                <w:rFonts w:ascii="Arial" w:hAnsi="Arial" w:cs="Arial"/>
                <w:sz w:val="24"/>
                <w:szCs w:val="24"/>
              </w:rPr>
              <w:t>общ</w:t>
            </w:r>
            <w:r w:rsidRPr="007952CE">
              <w:rPr>
                <w:rFonts w:ascii="Arial" w:hAnsi="Arial" w:cs="Arial"/>
                <w:sz w:val="24"/>
                <w:szCs w:val="24"/>
                <w:lang w:val="en-US"/>
              </w:rPr>
              <w:t>n</w:t>
            </w:r>
            <w:r w:rsidRPr="007952CE">
              <w:rPr>
                <w:rFonts w:ascii="Arial" w:hAnsi="Arial" w:cs="Arial"/>
                <w:sz w:val="24"/>
                <w:szCs w:val="24"/>
              </w:rPr>
              <w:t xml:space="preserve"> – общая протяженность построенных и реконструированных автомобильных дорог местного значения Московской области (нарастающим итогом) на конец предшествующего периода с начала </w:t>
            </w:r>
            <w:r w:rsidRPr="007952CE">
              <w:rPr>
                <w:rFonts w:ascii="Arial" w:hAnsi="Arial" w:cs="Arial"/>
                <w:sz w:val="24"/>
                <w:szCs w:val="24"/>
              </w:rPr>
              <w:lastRenderedPageBreak/>
              <w:t>реализации муниципальной программы Московской области «Развитие и функционирование дорожно-транспортного комплекса» на 2026-2030 годы», км;</w:t>
            </w:r>
          </w:p>
          <w:p w:rsidR="007952CE" w:rsidRPr="007952CE" w:rsidRDefault="007952CE" w:rsidP="007952CE">
            <w:pPr>
              <w:rPr>
                <w:rFonts w:ascii="Arial" w:hAnsi="Arial" w:cs="Arial"/>
                <w:sz w:val="24"/>
                <w:szCs w:val="24"/>
              </w:rPr>
            </w:pPr>
            <w:r w:rsidRPr="007952CE">
              <w:rPr>
                <w:rFonts w:ascii="Arial" w:hAnsi="Arial" w:cs="Arial"/>
                <w:sz w:val="24"/>
                <w:szCs w:val="24"/>
                <w:lang w:val="en-US"/>
              </w:rPr>
              <w:t>Li</w:t>
            </w:r>
            <w:r w:rsidRPr="007952CE">
              <w:rPr>
                <w:rFonts w:ascii="Arial" w:hAnsi="Arial" w:cs="Arial"/>
                <w:sz w:val="24"/>
                <w:szCs w:val="24"/>
              </w:rPr>
              <w:t xml:space="preserve"> – протяженность построенных и реконструированных автомобильных дорог местного значения (накопленным итогом) в текущем году, км.</w:t>
            </w:r>
          </w:p>
        </w:tc>
        <w:tc>
          <w:tcPr>
            <w:tcW w:w="1984"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lastRenderedPageBreak/>
              <w:t>Разрешения (акты) на ввод объекта строительства (реконструкции) в эксплуатацию</w:t>
            </w:r>
          </w:p>
        </w:tc>
        <w:tc>
          <w:tcPr>
            <w:tcW w:w="1843" w:type="dxa"/>
          </w:tcPr>
          <w:p w:rsidR="007952CE" w:rsidRPr="007952CE" w:rsidRDefault="007952CE" w:rsidP="007952CE">
            <w:pPr>
              <w:contextualSpacing/>
              <w:rPr>
                <w:rFonts w:ascii="Arial" w:eastAsia="Times New Roman" w:hAnsi="Arial" w:cs="Arial"/>
                <w:sz w:val="24"/>
                <w:szCs w:val="24"/>
              </w:rPr>
            </w:pPr>
            <w:r w:rsidRPr="007952CE">
              <w:rPr>
                <w:rFonts w:ascii="Arial" w:eastAsia="Times New Roman" w:hAnsi="Arial" w:cs="Arial"/>
                <w:sz w:val="24"/>
                <w:szCs w:val="24"/>
              </w:rPr>
              <w:t>Годовая</w:t>
            </w:r>
          </w:p>
        </w:tc>
      </w:tr>
    </w:tbl>
    <w:p w:rsidR="007952CE" w:rsidRPr="007952CE" w:rsidRDefault="007952CE" w:rsidP="007952CE">
      <w:pPr>
        <w:spacing w:after="160" w:line="259" w:lineRule="auto"/>
        <w:rPr>
          <w:rFonts w:ascii="Arial" w:eastAsia="Calibri" w:hAnsi="Arial" w:cs="Arial"/>
          <w:sz w:val="24"/>
          <w:szCs w:val="24"/>
          <w:lang w:eastAsia="en-US"/>
        </w:rPr>
      </w:pPr>
    </w:p>
    <w:p w:rsidR="007952CE" w:rsidRPr="007952CE" w:rsidRDefault="007952CE" w:rsidP="007952CE">
      <w:pPr>
        <w:spacing w:after="160" w:line="259" w:lineRule="auto"/>
        <w:rPr>
          <w:rFonts w:ascii="Arial" w:eastAsia="Calibri" w:hAnsi="Arial" w:cs="Arial"/>
          <w:sz w:val="24"/>
          <w:szCs w:val="24"/>
          <w:lang w:eastAsia="en-US"/>
        </w:rPr>
      </w:pPr>
      <w:r w:rsidRPr="007952CE">
        <w:rPr>
          <w:rFonts w:ascii="Arial" w:eastAsia="Calibri" w:hAnsi="Arial" w:cs="Arial"/>
          <w:sz w:val="24"/>
          <w:szCs w:val="24"/>
          <w:lang w:eastAsia="en-US"/>
        </w:rPr>
        <w:t xml:space="preserve">Начальник Управления транспорта, дорожного хозяйства и безопасности дорожного движения                                 </w:t>
      </w:r>
      <w:r w:rsidR="001B1D6C">
        <w:rPr>
          <w:rFonts w:ascii="Arial" w:eastAsia="Calibri" w:hAnsi="Arial" w:cs="Arial"/>
          <w:sz w:val="24"/>
          <w:szCs w:val="24"/>
          <w:lang w:eastAsia="en-US"/>
        </w:rPr>
        <w:t xml:space="preserve">    С. В. Жабина</w:t>
      </w:r>
    </w:p>
    <w:p w:rsidR="007952CE" w:rsidRPr="007952CE" w:rsidRDefault="007952CE" w:rsidP="00AA483B">
      <w:pPr>
        <w:spacing w:after="160" w:line="259" w:lineRule="auto"/>
        <w:rPr>
          <w:rFonts w:ascii="Arial" w:eastAsia="Calibri" w:hAnsi="Arial" w:cs="Arial"/>
          <w:sz w:val="24"/>
          <w:szCs w:val="24"/>
          <w:lang w:eastAsia="en-US"/>
        </w:rPr>
      </w:pPr>
    </w:p>
    <w:p w:rsidR="007952CE" w:rsidRPr="007952CE" w:rsidRDefault="007952CE" w:rsidP="007952CE">
      <w:pPr>
        <w:spacing w:after="0"/>
        <w:jc w:val="right"/>
        <w:rPr>
          <w:rFonts w:ascii="Arial" w:eastAsiaTheme="minorHAnsi" w:hAnsi="Arial" w:cs="Arial"/>
          <w:sz w:val="24"/>
          <w:szCs w:val="24"/>
          <w:lang w:eastAsia="en-US"/>
        </w:rPr>
      </w:pPr>
      <w:r w:rsidRPr="007952CE">
        <w:rPr>
          <w:rFonts w:ascii="Arial" w:eastAsiaTheme="minorHAnsi" w:hAnsi="Arial" w:cs="Arial"/>
          <w:sz w:val="24"/>
          <w:szCs w:val="24"/>
          <w:lang w:eastAsia="en-US"/>
        </w:rPr>
        <w:t>Приложение 5 к муниципальной программе</w:t>
      </w:r>
    </w:p>
    <w:p w:rsidR="007952CE" w:rsidRPr="007952CE" w:rsidRDefault="007952CE" w:rsidP="007952CE">
      <w:pPr>
        <w:spacing w:after="0"/>
        <w:jc w:val="center"/>
        <w:rPr>
          <w:rFonts w:ascii="Arial" w:eastAsiaTheme="minorHAnsi" w:hAnsi="Arial" w:cs="Arial"/>
          <w:sz w:val="24"/>
          <w:szCs w:val="24"/>
          <w:lang w:eastAsia="en-US"/>
        </w:rPr>
      </w:pPr>
    </w:p>
    <w:p w:rsidR="007952CE" w:rsidRPr="007952CE" w:rsidRDefault="007952CE" w:rsidP="007952CE">
      <w:pPr>
        <w:spacing w:after="0"/>
        <w:jc w:val="center"/>
        <w:rPr>
          <w:rFonts w:ascii="Arial" w:eastAsiaTheme="minorHAnsi" w:hAnsi="Arial" w:cs="Arial"/>
          <w:sz w:val="24"/>
          <w:szCs w:val="24"/>
          <w:lang w:eastAsia="en-US"/>
        </w:rPr>
      </w:pPr>
    </w:p>
    <w:p w:rsidR="007952CE" w:rsidRPr="007952CE" w:rsidRDefault="007952CE" w:rsidP="007952CE">
      <w:pPr>
        <w:spacing w:after="0"/>
        <w:jc w:val="center"/>
        <w:rPr>
          <w:rFonts w:ascii="Arial" w:eastAsiaTheme="minorHAnsi" w:hAnsi="Arial" w:cs="Arial"/>
          <w:sz w:val="24"/>
          <w:szCs w:val="24"/>
          <w:lang w:eastAsia="en-US"/>
        </w:rPr>
      </w:pPr>
      <w:r w:rsidRPr="007952CE">
        <w:rPr>
          <w:rFonts w:ascii="Arial" w:eastAsiaTheme="minorHAnsi" w:hAnsi="Arial" w:cs="Arial"/>
          <w:sz w:val="24"/>
          <w:szCs w:val="24"/>
          <w:lang w:eastAsia="en-US"/>
        </w:rPr>
        <w:t xml:space="preserve">Методика определения результатов выполнения мероприятий муниципальной программы Одинцовского городского округа </w:t>
      </w:r>
    </w:p>
    <w:p w:rsidR="007952CE" w:rsidRPr="007952CE" w:rsidRDefault="007952CE" w:rsidP="007952CE">
      <w:pPr>
        <w:spacing w:after="0"/>
        <w:jc w:val="center"/>
        <w:rPr>
          <w:rFonts w:ascii="Arial" w:eastAsiaTheme="minorHAnsi" w:hAnsi="Arial" w:cs="Arial"/>
          <w:sz w:val="24"/>
          <w:szCs w:val="24"/>
          <w:lang w:eastAsia="en-US"/>
        </w:rPr>
      </w:pPr>
      <w:r w:rsidRPr="007952CE">
        <w:rPr>
          <w:rFonts w:ascii="Arial" w:eastAsiaTheme="minorHAnsi" w:hAnsi="Arial" w:cs="Arial"/>
          <w:sz w:val="24"/>
          <w:szCs w:val="24"/>
          <w:lang w:eastAsia="en-US"/>
        </w:rPr>
        <w:t>Московской области «Развитие и функционирование дорожно-транспортного комплекса» на 2026-2030 годы</w:t>
      </w:r>
    </w:p>
    <w:p w:rsidR="007952CE" w:rsidRPr="007952CE" w:rsidRDefault="007952CE" w:rsidP="007952CE">
      <w:pPr>
        <w:jc w:val="center"/>
        <w:rPr>
          <w:rFonts w:ascii="Arial" w:eastAsiaTheme="minorHAnsi" w:hAnsi="Arial" w:cs="Arial"/>
          <w:sz w:val="24"/>
          <w:szCs w:val="24"/>
          <w:lang w:eastAsia="en-US"/>
        </w:rPr>
      </w:pPr>
    </w:p>
    <w:tbl>
      <w:tblPr>
        <w:tblStyle w:val="4"/>
        <w:tblW w:w="14742" w:type="dxa"/>
        <w:tblLayout w:type="fixed"/>
        <w:tblLook w:val="04A0" w:firstRow="1" w:lastRow="0" w:firstColumn="1" w:lastColumn="0" w:noHBand="0" w:noVBand="1"/>
      </w:tblPr>
      <w:tblGrid>
        <w:gridCol w:w="556"/>
        <w:gridCol w:w="2359"/>
        <w:gridCol w:w="3797"/>
        <w:gridCol w:w="1606"/>
        <w:gridCol w:w="6424"/>
      </w:tblGrid>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 xml:space="preserve">№ </w:t>
            </w:r>
            <w:r w:rsidRPr="007952CE">
              <w:rPr>
                <w:rFonts w:ascii="Arial" w:hAnsi="Arial" w:cs="Arial"/>
                <w:sz w:val="24"/>
                <w:szCs w:val="24"/>
              </w:rPr>
              <w:br/>
              <w:t>п/п</w:t>
            </w:r>
          </w:p>
        </w:tc>
        <w:tc>
          <w:tcPr>
            <w:tcW w:w="2290" w:type="dxa"/>
          </w:tcPr>
          <w:p w:rsidR="007952CE" w:rsidRPr="007952CE" w:rsidRDefault="007952CE" w:rsidP="007952CE">
            <w:pPr>
              <w:rPr>
                <w:rFonts w:ascii="Arial" w:hAnsi="Arial" w:cs="Arial"/>
                <w:sz w:val="24"/>
                <w:szCs w:val="24"/>
              </w:rPr>
            </w:pPr>
            <w:r w:rsidRPr="007952CE">
              <w:rPr>
                <w:rFonts w:ascii="Arial" w:hAnsi="Arial" w:cs="Arial"/>
                <w:sz w:val="24"/>
                <w:szCs w:val="24"/>
              </w:rPr>
              <w:t xml:space="preserve">№ </w:t>
            </w:r>
          </w:p>
          <w:p w:rsidR="007952CE" w:rsidRPr="007952CE" w:rsidRDefault="007952CE" w:rsidP="007952CE">
            <w:pPr>
              <w:rPr>
                <w:rFonts w:ascii="Arial" w:hAnsi="Arial" w:cs="Arial"/>
                <w:sz w:val="24"/>
                <w:szCs w:val="24"/>
              </w:rPr>
            </w:pPr>
            <w:r w:rsidRPr="007952CE">
              <w:rPr>
                <w:rFonts w:ascii="Arial" w:hAnsi="Arial" w:cs="Arial"/>
                <w:sz w:val="24"/>
                <w:szCs w:val="24"/>
              </w:rPr>
              <w:t>мероприятия</w:t>
            </w:r>
          </w:p>
        </w:tc>
        <w:tc>
          <w:tcPr>
            <w:tcW w:w="3686"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Наименование результата</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Единица измерения</w:t>
            </w:r>
          </w:p>
        </w:tc>
        <w:tc>
          <w:tcPr>
            <w:tcW w:w="6237"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Порядок определения значений</w:t>
            </w:r>
          </w:p>
        </w:tc>
      </w:tr>
      <w:tr w:rsidR="007952CE" w:rsidRPr="007952CE" w:rsidTr="007952CE">
        <w:trPr>
          <w:trHeight w:val="365"/>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1</w:t>
            </w:r>
          </w:p>
        </w:tc>
        <w:tc>
          <w:tcPr>
            <w:tcW w:w="2290" w:type="dxa"/>
          </w:tcPr>
          <w:p w:rsidR="007952CE" w:rsidRPr="007952CE" w:rsidRDefault="007952CE" w:rsidP="007952CE">
            <w:pPr>
              <w:jc w:val="center"/>
              <w:rPr>
                <w:rFonts w:ascii="Arial" w:hAnsi="Arial" w:cs="Arial"/>
                <w:sz w:val="24"/>
                <w:szCs w:val="24"/>
                <w:lang w:val="en-US"/>
              </w:rPr>
            </w:pPr>
            <w:r w:rsidRPr="007952CE">
              <w:rPr>
                <w:rFonts w:ascii="Arial" w:hAnsi="Arial" w:cs="Arial"/>
                <w:sz w:val="24"/>
                <w:szCs w:val="24"/>
                <w:lang w:val="en-US"/>
              </w:rPr>
              <w:t>2</w:t>
            </w:r>
          </w:p>
        </w:tc>
        <w:tc>
          <w:tcPr>
            <w:tcW w:w="3686"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3</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4</w:t>
            </w:r>
          </w:p>
        </w:tc>
        <w:tc>
          <w:tcPr>
            <w:tcW w:w="6237"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5</w:t>
            </w:r>
          </w:p>
        </w:tc>
      </w:tr>
      <w:tr w:rsidR="007952CE" w:rsidRPr="007952CE" w:rsidTr="007952CE">
        <w:trPr>
          <w:trHeight w:val="365"/>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Подпрограмма 1 «Пассажирский транспорт общего пользования»</w:t>
            </w:r>
          </w:p>
        </w:tc>
      </w:tr>
      <w:tr w:rsidR="007952CE" w:rsidRPr="007952CE" w:rsidTr="007952CE">
        <w:trPr>
          <w:trHeight w:val="365"/>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Основное мероприятие 02 «Организация транспортного обслуживания населения»</w:t>
            </w:r>
          </w:p>
        </w:tc>
      </w:tr>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1.</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02.01</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w:t>
            </w:r>
          </w:p>
        </w:tc>
        <w:tc>
          <w:tcPr>
            <w:tcW w:w="6237" w:type="dxa"/>
          </w:tcPr>
          <w:p w:rsidR="007952CE" w:rsidRPr="007952CE" w:rsidRDefault="007952CE" w:rsidP="007952CE">
            <w:pPr>
              <w:jc w:val="both"/>
              <w:rPr>
                <w:rFonts w:ascii="Arial" w:hAnsi="Arial" w:cs="Arial"/>
                <w:sz w:val="24"/>
                <w:szCs w:val="24"/>
              </w:rPr>
            </w:pPr>
            <w:r w:rsidRPr="007952CE">
              <w:rPr>
                <w:rFonts w:ascii="Arial" w:hAnsi="Arial" w:cs="Arial"/>
                <w:sz w:val="24"/>
                <w:szCs w:val="24"/>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w:t>
            </w:r>
            <w:r w:rsidRPr="007952CE">
              <w:rPr>
                <w:rFonts w:ascii="Arial" w:hAnsi="Arial" w:cs="Arial"/>
                <w:sz w:val="24"/>
                <w:szCs w:val="24"/>
              </w:rPr>
              <w:lastRenderedPageBreak/>
              <w:t>территории муниципального образования Московской области</w:t>
            </w:r>
          </w:p>
        </w:tc>
      </w:tr>
      <w:tr w:rsidR="007952CE" w:rsidRPr="007952CE" w:rsidTr="007952CE">
        <w:trPr>
          <w:trHeight w:val="1323"/>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lastRenderedPageBreak/>
              <w:t>2.</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02.06</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Обеспечены  транспортным обслуживанием мероприятия, общегосударственные праздники и юбилейные даты</w:t>
            </w:r>
          </w:p>
        </w:tc>
        <w:tc>
          <w:tcPr>
            <w:tcW w:w="1559" w:type="dxa"/>
          </w:tcPr>
          <w:p w:rsidR="007952CE" w:rsidRPr="007952CE" w:rsidRDefault="007952CE" w:rsidP="007952CE">
            <w:pPr>
              <w:jc w:val="center"/>
              <w:rPr>
                <w:rFonts w:ascii="Arial" w:hAnsi="Arial" w:cs="Arial"/>
                <w:sz w:val="24"/>
                <w:szCs w:val="24"/>
              </w:rPr>
            </w:pPr>
            <w:proofErr w:type="spellStart"/>
            <w:r w:rsidRPr="007952CE">
              <w:rPr>
                <w:rFonts w:ascii="Arial" w:hAnsi="Arial" w:cs="Arial"/>
                <w:sz w:val="24"/>
                <w:szCs w:val="24"/>
              </w:rPr>
              <w:t>ед</w:t>
            </w:r>
            <w:proofErr w:type="spellEnd"/>
          </w:p>
        </w:tc>
        <w:tc>
          <w:tcPr>
            <w:tcW w:w="6237" w:type="dxa"/>
          </w:tcPr>
          <w:p w:rsidR="007952CE" w:rsidRPr="007952CE" w:rsidRDefault="007952CE" w:rsidP="007952CE">
            <w:pPr>
              <w:jc w:val="both"/>
              <w:rPr>
                <w:rFonts w:ascii="Arial" w:hAnsi="Arial" w:cs="Arial"/>
                <w:sz w:val="24"/>
                <w:szCs w:val="24"/>
              </w:rPr>
            </w:pPr>
            <w:r w:rsidRPr="007952CE">
              <w:rPr>
                <w:rFonts w:ascii="Arial" w:hAnsi="Arial" w:cs="Arial"/>
                <w:sz w:val="24"/>
                <w:szCs w:val="24"/>
              </w:rPr>
              <w:t>Определяется количеством мероприятий, обеспеченных транспортным обслуживанием за отчетный период по оперативной информации транспортных организаций с последующим уточнением на основании актов приемки выполненных работ по контракту</w:t>
            </w:r>
          </w:p>
        </w:tc>
      </w:tr>
      <w:tr w:rsidR="007952CE" w:rsidRPr="007952CE" w:rsidTr="007952CE">
        <w:trPr>
          <w:trHeight w:val="492"/>
        </w:trPr>
        <w:tc>
          <w:tcPr>
            <w:tcW w:w="14312" w:type="dxa"/>
            <w:gridSpan w:val="5"/>
          </w:tcPr>
          <w:p w:rsidR="007952CE" w:rsidRPr="007952CE" w:rsidRDefault="007952CE" w:rsidP="007952CE">
            <w:pPr>
              <w:jc w:val="both"/>
              <w:rPr>
                <w:rFonts w:ascii="Arial" w:hAnsi="Arial" w:cs="Arial"/>
                <w:sz w:val="24"/>
                <w:szCs w:val="24"/>
              </w:rPr>
            </w:pPr>
            <w:r w:rsidRPr="007952CE">
              <w:rPr>
                <w:rFonts w:ascii="Arial" w:hAnsi="Arial" w:cs="Arial"/>
                <w:sz w:val="24"/>
                <w:szCs w:val="24"/>
              </w:rPr>
              <w:t>Подпрограмма 2 «Дороги Подмосковья»</w:t>
            </w:r>
          </w:p>
        </w:tc>
      </w:tr>
      <w:tr w:rsidR="007952CE" w:rsidRPr="007952CE" w:rsidTr="007952CE">
        <w:trPr>
          <w:trHeight w:val="427"/>
        </w:trPr>
        <w:tc>
          <w:tcPr>
            <w:tcW w:w="14312" w:type="dxa"/>
            <w:gridSpan w:val="5"/>
          </w:tcPr>
          <w:p w:rsidR="007952CE" w:rsidRPr="007952CE" w:rsidRDefault="007952CE" w:rsidP="007952CE">
            <w:pPr>
              <w:jc w:val="both"/>
              <w:rPr>
                <w:rFonts w:ascii="Arial" w:hAnsi="Arial" w:cs="Arial"/>
                <w:sz w:val="24"/>
                <w:szCs w:val="24"/>
              </w:rPr>
            </w:pPr>
            <w:r w:rsidRPr="007952CE">
              <w:rPr>
                <w:rFonts w:ascii="Arial" w:hAnsi="Arial" w:cs="Arial"/>
                <w:sz w:val="24"/>
                <w:szCs w:val="24"/>
              </w:rPr>
              <w:t>Основное мероприятие 02 «Строительство и реконструкция автомобильных дорог местного значения»</w:t>
            </w:r>
          </w:p>
        </w:tc>
      </w:tr>
      <w:tr w:rsidR="007952CE" w:rsidRPr="007952CE" w:rsidTr="007952CE">
        <w:trPr>
          <w:trHeight w:val="699"/>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1.</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02.03</w:t>
            </w:r>
          </w:p>
          <w:p w:rsidR="007952CE" w:rsidRPr="007952CE" w:rsidRDefault="007952CE" w:rsidP="007952CE">
            <w:pPr>
              <w:jc w:val="center"/>
              <w:rPr>
                <w:rFonts w:ascii="Arial" w:hAnsi="Arial" w:cs="Arial"/>
                <w:sz w:val="24"/>
                <w:szCs w:val="24"/>
              </w:rPr>
            </w:pPr>
            <w:r w:rsidRPr="007952CE">
              <w:rPr>
                <w:rFonts w:ascii="Arial" w:hAnsi="Arial" w:cs="Arial"/>
                <w:sz w:val="24"/>
                <w:szCs w:val="24"/>
              </w:rPr>
              <w:t>02.12</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Протяженность построенных (реконструированных) автомобильных дорог общего пользования местного значения</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км</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7952CE" w:rsidRPr="007952CE" w:rsidTr="007952CE">
        <w:trPr>
          <w:trHeight w:val="1429"/>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2.</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02.10</w:t>
            </w:r>
          </w:p>
          <w:p w:rsidR="007952CE" w:rsidRPr="007952CE" w:rsidRDefault="007952CE" w:rsidP="007952CE">
            <w:pPr>
              <w:rPr>
                <w:rFonts w:ascii="Arial" w:hAnsi="Arial" w:cs="Arial"/>
                <w:sz w:val="24"/>
                <w:szCs w:val="24"/>
              </w:rPr>
            </w:pP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Обеспечено транспортной инфраструктурой путем строительства (реконструкции) автомобильных дорог к земельным участкам, предоставленных многодетным семьям</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км</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7952CE" w:rsidRPr="007952CE" w:rsidTr="007952CE">
        <w:trPr>
          <w:trHeight w:val="468"/>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Основное мероприятие 03 «Содержание автомобильных дорог местного значения»</w:t>
            </w:r>
          </w:p>
        </w:tc>
      </w:tr>
      <w:tr w:rsidR="007952CE" w:rsidRPr="007952CE" w:rsidTr="007952CE">
        <w:trPr>
          <w:trHeight w:val="1429"/>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1.</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03.01</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Обеспечено содержание автомобильных дорог местного значения (в том числе парковок) за счет бюджетных средств</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км</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7952CE" w:rsidRPr="007952CE" w:rsidTr="007952CE">
        <w:trPr>
          <w:trHeight w:val="539"/>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Основное мероприятие 04 «Ремонт, капитальный ремонт сети автомобильных дорог, мостов и путепроводов местного значения»</w:t>
            </w:r>
          </w:p>
        </w:tc>
      </w:tr>
      <w:tr w:rsidR="007952CE" w:rsidRPr="007952CE" w:rsidTr="007952CE">
        <w:trPr>
          <w:trHeight w:val="1429"/>
        </w:trPr>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lastRenderedPageBreak/>
              <w:t>1.</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04.05</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 xml:space="preserve">Площадь восстановления транспортно-эксплуатационных характеристик автомобильных дорог общего пользования местного значения </w:t>
            </w:r>
          </w:p>
          <w:p w:rsidR="007952CE" w:rsidRPr="007952CE" w:rsidRDefault="007952CE" w:rsidP="007952CE">
            <w:pPr>
              <w:rPr>
                <w:rFonts w:ascii="Arial" w:hAnsi="Arial" w:cs="Arial"/>
                <w:sz w:val="24"/>
                <w:szCs w:val="24"/>
              </w:rPr>
            </w:pP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м</w:t>
            </w:r>
            <w:r w:rsidRPr="007952CE">
              <w:rPr>
                <w:rFonts w:ascii="Arial" w:hAnsi="Arial" w:cs="Arial"/>
                <w:sz w:val="24"/>
                <w:szCs w:val="24"/>
                <w:vertAlign w:val="superscript"/>
              </w:rPr>
              <w:t>2</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2.</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04.07</w:t>
            </w:r>
          </w:p>
          <w:p w:rsidR="007952CE" w:rsidRPr="007952CE" w:rsidRDefault="007952CE" w:rsidP="007952CE">
            <w:pPr>
              <w:jc w:val="center"/>
              <w:rPr>
                <w:rFonts w:ascii="Arial" w:hAnsi="Arial" w:cs="Arial"/>
                <w:sz w:val="24"/>
                <w:szCs w:val="24"/>
              </w:rPr>
            </w:pPr>
            <w:r w:rsidRPr="007952CE">
              <w:rPr>
                <w:rFonts w:ascii="Arial" w:hAnsi="Arial" w:cs="Arial"/>
                <w:sz w:val="24"/>
                <w:szCs w:val="24"/>
              </w:rPr>
              <w:t>04.17</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Площадь капитально отремонтированных автомобильных дорог общего пользования местного значения</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м</w:t>
            </w:r>
            <w:r w:rsidRPr="007952CE">
              <w:rPr>
                <w:rFonts w:ascii="Arial" w:hAnsi="Arial" w:cs="Arial"/>
                <w:sz w:val="24"/>
                <w:szCs w:val="24"/>
                <w:vertAlign w:val="superscript"/>
              </w:rPr>
              <w:t>2</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3.</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04.18</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 xml:space="preserve">Площадь отремонтированных (капитально отремонтированных) автомобильных дорог общего пользования местного значения </w:t>
            </w: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м</w:t>
            </w:r>
            <w:r w:rsidRPr="007952CE">
              <w:rPr>
                <w:rFonts w:ascii="Arial" w:hAnsi="Arial" w:cs="Arial"/>
                <w:sz w:val="24"/>
                <w:szCs w:val="24"/>
                <w:vertAlign w:val="superscript"/>
              </w:rPr>
              <w:t>2</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952CE" w:rsidRPr="007952CE" w:rsidTr="007952CE">
        <w:trPr>
          <w:trHeight w:val="381"/>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Подпрограмма 3 «Безопасность дорожного движения»</w:t>
            </w:r>
          </w:p>
        </w:tc>
      </w:tr>
      <w:tr w:rsidR="007952CE" w:rsidRPr="007952CE" w:rsidTr="007952CE">
        <w:trPr>
          <w:trHeight w:val="414"/>
        </w:trPr>
        <w:tc>
          <w:tcPr>
            <w:tcW w:w="14312" w:type="dxa"/>
            <w:gridSpan w:val="5"/>
          </w:tcPr>
          <w:p w:rsidR="007952CE" w:rsidRPr="007952CE" w:rsidRDefault="007952CE" w:rsidP="007952CE">
            <w:pPr>
              <w:rPr>
                <w:rFonts w:ascii="Arial" w:hAnsi="Arial" w:cs="Arial"/>
                <w:sz w:val="24"/>
                <w:szCs w:val="24"/>
              </w:rPr>
            </w:pPr>
            <w:r w:rsidRPr="007952CE">
              <w:rPr>
                <w:rFonts w:ascii="Arial" w:hAnsi="Arial" w:cs="Arial"/>
                <w:sz w:val="24"/>
                <w:szCs w:val="24"/>
              </w:rPr>
              <w:t>Основное мероприятие 01 «Обеспечение безопасного поведения на дорогах»</w:t>
            </w:r>
          </w:p>
        </w:tc>
      </w:tr>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1.</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01.01</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Выполнено работ по обеспечению транспортной безопасности объектов дорожного хозяйства</w:t>
            </w:r>
          </w:p>
          <w:p w:rsidR="007952CE" w:rsidRPr="007952CE" w:rsidRDefault="007952CE" w:rsidP="007952CE">
            <w:pPr>
              <w:rPr>
                <w:rFonts w:ascii="Arial" w:hAnsi="Arial" w:cs="Arial"/>
                <w:sz w:val="24"/>
                <w:szCs w:val="24"/>
              </w:rPr>
            </w:pP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952CE" w:rsidRPr="007952CE" w:rsidTr="007952CE">
        <w:tc>
          <w:tcPr>
            <w:tcW w:w="54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2.</w:t>
            </w:r>
          </w:p>
        </w:tc>
        <w:tc>
          <w:tcPr>
            <w:tcW w:w="2290"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01.02</w:t>
            </w:r>
          </w:p>
        </w:tc>
        <w:tc>
          <w:tcPr>
            <w:tcW w:w="3686" w:type="dxa"/>
          </w:tcPr>
          <w:p w:rsidR="007952CE" w:rsidRPr="007952CE" w:rsidRDefault="007952CE" w:rsidP="007952CE">
            <w:pPr>
              <w:rPr>
                <w:rFonts w:ascii="Arial" w:hAnsi="Arial" w:cs="Arial"/>
                <w:sz w:val="24"/>
                <w:szCs w:val="24"/>
              </w:rPr>
            </w:pPr>
            <w:r w:rsidRPr="007952CE">
              <w:rPr>
                <w:rFonts w:ascii="Arial" w:hAnsi="Arial" w:cs="Arial"/>
                <w:sz w:val="24"/>
                <w:szCs w:val="24"/>
              </w:rPr>
              <w:t>Обеспечено выполнение мероприятий по безопасности дорожного движения</w:t>
            </w:r>
          </w:p>
          <w:p w:rsidR="007952CE" w:rsidRPr="007952CE" w:rsidRDefault="007952CE" w:rsidP="007952CE">
            <w:pPr>
              <w:rPr>
                <w:rFonts w:ascii="Arial" w:hAnsi="Arial" w:cs="Arial"/>
                <w:sz w:val="24"/>
                <w:szCs w:val="24"/>
              </w:rPr>
            </w:pPr>
          </w:p>
        </w:tc>
        <w:tc>
          <w:tcPr>
            <w:tcW w:w="1559" w:type="dxa"/>
          </w:tcPr>
          <w:p w:rsidR="007952CE" w:rsidRPr="007952CE" w:rsidRDefault="007952CE" w:rsidP="007952CE">
            <w:pPr>
              <w:jc w:val="center"/>
              <w:rPr>
                <w:rFonts w:ascii="Arial" w:hAnsi="Arial" w:cs="Arial"/>
                <w:sz w:val="24"/>
                <w:szCs w:val="24"/>
              </w:rPr>
            </w:pPr>
            <w:r w:rsidRPr="007952CE">
              <w:rPr>
                <w:rFonts w:ascii="Arial" w:hAnsi="Arial" w:cs="Arial"/>
                <w:sz w:val="24"/>
                <w:szCs w:val="24"/>
              </w:rPr>
              <w:t>%</w:t>
            </w:r>
          </w:p>
        </w:tc>
        <w:tc>
          <w:tcPr>
            <w:tcW w:w="6237" w:type="dxa"/>
          </w:tcPr>
          <w:p w:rsidR="007952CE" w:rsidRPr="007952CE" w:rsidRDefault="007952CE" w:rsidP="007952CE">
            <w:pPr>
              <w:rPr>
                <w:rFonts w:ascii="Arial" w:hAnsi="Arial" w:cs="Arial"/>
                <w:sz w:val="24"/>
                <w:szCs w:val="24"/>
              </w:rPr>
            </w:pPr>
            <w:r w:rsidRPr="007952CE">
              <w:rPr>
                <w:rFonts w:ascii="Arial" w:hAnsi="Arial" w:cs="Arial"/>
                <w:sz w:val="24"/>
                <w:szCs w:val="24"/>
              </w:rPr>
              <w:t xml:space="preserve">Определяется как соотношение фактического количества выполненных мероприятий по безопасности дорожного движения к </w:t>
            </w:r>
            <w:r w:rsidRPr="007952CE">
              <w:rPr>
                <w:rFonts w:ascii="Arial" w:hAnsi="Arial" w:cs="Arial"/>
                <w:sz w:val="24"/>
                <w:szCs w:val="24"/>
              </w:rPr>
              <w:lastRenderedPageBreak/>
              <w:t>запланированным на конец года на основании актов выполненных работ (услуг)</w:t>
            </w:r>
          </w:p>
        </w:tc>
      </w:tr>
    </w:tbl>
    <w:p w:rsidR="007952CE" w:rsidRPr="007952CE" w:rsidRDefault="007952CE" w:rsidP="007952CE">
      <w:pPr>
        <w:jc w:val="both"/>
        <w:rPr>
          <w:rFonts w:ascii="Arial" w:eastAsiaTheme="minorHAnsi" w:hAnsi="Arial" w:cs="Arial"/>
          <w:sz w:val="24"/>
          <w:szCs w:val="24"/>
          <w:lang w:eastAsia="en-US"/>
        </w:rPr>
      </w:pPr>
      <w:r w:rsidRPr="007952CE">
        <w:rPr>
          <w:rFonts w:ascii="Arial" w:eastAsiaTheme="minorHAnsi" w:hAnsi="Arial" w:cs="Arial"/>
          <w:sz w:val="24"/>
          <w:szCs w:val="24"/>
          <w:lang w:eastAsia="en-US"/>
        </w:rPr>
        <w:lastRenderedPageBreak/>
        <w:t xml:space="preserve">                                                                                                                                                                                                                                             Начальник Управления транспорта, дорожной инфраструктуры и безопасности дорожного движения      </w:t>
      </w:r>
      <w:r w:rsidR="001B1D6C">
        <w:rPr>
          <w:rFonts w:ascii="Arial" w:eastAsiaTheme="minorHAnsi" w:hAnsi="Arial" w:cs="Arial"/>
          <w:sz w:val="24"/>
          <w:szCs w:val="24"/>
          <w:lang w:eastAsia="en-US"/>
        </w:rPr>
        <w:t xml:space="preserve">                     </w:t>
      </w:r>
      <w:r w:rsidRPr="007952CE">
        <w:rPr>
          <w:rFonts w:ascii="Arial" w:eastAsiaTheme="minorHAnsi" w:hAnsi="Arial" w:cs="Arial"/>
          <w:sz w:val="24"/>
          <w:szCs w:val="24"/>
          <w:lang w:eastAsia="en-US"/>
        </w:rPr>
        <w:t>С.В.</w:t>
      </w:r>
      <w:r w:rsidR="001B1D6C">
        <w:rPr>
          <w:rFonts w:ascii="Arial" w:eastAsiaTheme="minorHAnsi" w:hAnsi="Arial" w:cs="Arial"/>
          <w:sz w:val="24"/>
          <w:szCs w:val="24"/>
          <w:lang w:eastAsia="en-US"/>
        </w:rPr>
        <w:t xml:space="preserve"> </w:t>
      </w:r>
      <w:r w:rsidRPr="007952CE">
        <w:rPr>
          <w:rFonts w:ascii="Arial" w:eastAsiaTheme="minorHAnsi" w:hAnsi="Arial" w:cs="Arial"/>
          <w:sz w:val="24"/>
          <w:szCs w:val="24"/>
          <w:lang w:eastAsia="en-US"/>
        </w:rPr>
        <w:t>Жабина</w:t>
      </w:r>
    </w:p>
    <w:p w:rsidR="007952CE" w:rsidRPr="007952CE" w:rsidRDefault="007952CE" w:rsidP="00AA483B">
      <w:pPr>
        <w:spacing w:after="160" w:line="259" w:lineRule="auto"/>
        <w:rPr>
          <w:rFonts w:ascii="Arial" w:eastAsia="Calibri" w:hAnsi="Arial" w:cs="Arial"/>
          <w:sz w:val="24"/>
          <w:szCs w:val="24"/>
          <w:lang w:eastAsia="en-US"/>
        </w:rPr>
      </w:pPr>
    </w:p>
    <w:sectPr w:rsidR="007952CE" w:rsidRPr="007952CE" w:rsidSect="00AA483B">
      <w:pgSz w:w="16838" w:h="11905" w:orient="landscape"/>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24" w:rsidRDefault="006B1524" w:rsidP="00D86B07">
      <w:pPr>
        <w:spacing w:after="0" w:line="240" w:lineRule="auto"/>
      </w:pPr>
      <w:r>
        <w:separator/>
      </w:r>
    </w:p>
  </w:endnote>
  <w:endnote w:type="continuationSeparator" w:id="0">
    <w:p w:rsidR="006B1524" w:rsidRDefault="006B1524" w:rsidP="00D8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24" w:rsidRDefault="006B1524" w:rsidP="00D86B07">
      <w:pPr>
        <w:spacing w:after="0" w:line="240" w:lineRule="auto"/>
      </w:pPr>
      <w:r>
        <w:separator/>
      </w:r>
    </w:p>
  </w:footnote>
  <w:footnote w:type="continuationSeparator" w:id="0">
    <w:p w:rsidR="006B1524" w:rsidRDefault="006B1524" w:rsidP="00D86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326078"/>
      <w:docPartObj>
        <w:docPartGallery w:val="Page Numbers (Top of Page)"/>
        <w:docPartUnique/>
      </w:docPartObj>
    </w:sdtPr>
    <w:sdtEndPr/>
    <w:sdtContent>
      <w:p w:rsidR="00AA483B" w:rsidRDefault="00AA483B">
        <w:pPr>
          <w:pStyle w:val="a7"/>
          <w:jc w:val="center"/>
        </w:pPr>
        <w:r>
          <w:fldChar w:fldCharType="begin"/>
        </w:r>
        <w:r>
          <w:instrText>PAGE   \* MERGEFORMAT</w:instrText>
        </w:r>
        <w:r>
          <w:fldChar w:fldCharType="separate"/>
        </w:r>
        <w:r w:rsidR="00FA2B2C">
          <w:rPr>
            <w:noProof/>
          </w:rPr>
          <w:t>35</w:t>
        </w:r>
        <w:r>
          <w:fldChar w:fldCharType="end"/>
        </w:r>
      </w:p>
    </w:sdtContent>
  </w:sdt>
  <w:p w:rsidR="00AA483B" w:rsidRDefault="00AA483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3B" w:rsidRDefault="00AA483B">
    <w:pPr>
      <w:pStyle w:val="a7"/>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A8A"/>
    <w:multiLevelType w:val="hybridMultilevel"/>
    <w:tmpl w:val="7916DCEE"/>
    <w:lvl w:ilvl="0" w:tplc="0A9AF58A">
      <w:start w:val="1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38C4BEB"/>
    <w:multiLevelType w:val="multilevel"/>
    <w:tmpl w:val="C136E9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973028"/>
    <w:multiLevelType w:val="hybridMultilevel"/>
    <w:tmpl w:val="2B5A7980"/>
    <w:lvl w:ilvl="0" w:tplc="F4C84BF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8FC594B"/>
    <w:multiLevelType w:val="hybridMultilevel"/>
    <w:tmpl w:val="17ACA80A"/>
    <w:lvl w:ilvl="0" w:tplc="5ACEE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8A2F40"/>
    <w:multiLevelType w:val="hybridMultilevel"/>
    <w:tmpl w:val="8A86AF98"/>
    <w:lvl w:ilvl="0" w:tplc="F8882E4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DA34C6B"/>
    <w:multiLevelType w:val="hybridMultilevel"/>
    <w:tmpl w:val="9EAEECE2"/>
    <w:lvl w:ilvl="0" w:tplc="153858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43912F5"/>
    <w:multiLevelType w:val="hybridMultilevel"/>
    <w:tmpl w:val="D390EDF6"/>
    <w:lvl w:ilvl="0" w:tplc="2C16A4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FF04E6"/>
    <w:multiLevelType w:val="multilevel"/>
    <w:tmpl w:val="116A654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F123BFC"/>
    <w:multiLevelType w:val="hybridMultilevel"/>
    <w:tmpl w:val="DCBCCF18"/>
    <w:lvl w:ilvl="0" w:tplc="D6CE13C8">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9" w15:restartNumberingAfterBreak="0">
    <w:nsid w:val="1FA115AF"/>
    <w:multiLevelType w:val="multilevel"/>
    <w:tmpl w:val="C136E9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C60BBD"/>
    <w:multiLevelType w:val="hybridMultilevel"/>
    <w:tmpl w:val="7904F1C0"/>
    <w:lvl w:ilvl="0" w:tplc="1FEE64C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5D1AC3"/>
    <w:multiLevelType w:val="hybridMultilevel"/>
    <w:tmpl w:val="DCBCCF18"/>
    <w:lvl w:ilvl="0" w:tplc="D6CE13C8">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27F17EE4"/>
    <w:multiLevelType w:val="multilevel"/>
    <w:tmpl w:val="727203BA"/>
    <w:lvl w:ilvl="0">
      <w:start w:val="1"/>
      <w:numFmt w:val="decimal"/>
      <w:lvlText w:val="%1"/>
      <w:lvlJc w:val="left"/>
      <w:pPr>
        <w:ind w:left="375" w:hanging="375"/>
      </w:pPr>
      <w:rPr>
        <w:rFonts w:eastAsiaTheme="minorHAnsi" w:hint="default"/>
        <w:b w:val="0"/>
      </w:rPr>
    </w:lvl>
    <w:lvl w:ilvl="1">
      <w:start w:val="3"/>
      <w:numFmt w:val="decimal"/>
      <w:lvlText w:val="%1.%2"/>
      <w:lvlJc w:val="left"/>
      <w:pPr>
        <w:ind w:left="375" w:hanging="375"/>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3" w15:restartNumberingAfterBreak="0">
    <w:nsid w:val="29391FD8"/>
    <w:multiLevelType w:val="hybridMultilevel"/>
    <w:tmpl w:val="42B8FC98"/>
    <w:lvl w:ilvl="0" w:tplc="276E28C4">
      <w:start w:val="2"/>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E19AC"/>
    <w:multiLevelType w:val="hybridMultilevel"/>
    <w:tmpl w:val="3D7E5E0C"/>
    <w:lvl w:ilvl="0" w:tplc="1C06547A">
      <w:start w:val="8"/>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C0225A"/>
    <w:multiLevelType w:val="multilevel"/>
    <w:tmpl w:val="AC06D00E"/>
    <w:lvl w:ilvl="0">
      <w:start w:val="4"/>
      <w:numFmt w:val="decimal"/>
      <w:lvlText w:val="%1."/>
      <w:lvlJc w:val="left"/>
      <w:pPr>
        <w:ind w:left="720" w:hanging="360"/>
      </w:pPr>
      <w:rPr>
        <w:rFonts w:hint="default"/>
        <w:b/>
        <w:sz w:val="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CD774F"/>
    <w:multiLevelType w:val="hybridMultilevel"/>
    <w:tmpl w:val="01903F4E"/>
    <w:lvl w:ilvl="0" w:tplc="771037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D5714E6"/>
    <w:multiLevelType w:val="multilevel"/>
    <w:tmpl w:val="C2E42C92"/>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F352DC2"/>
    <w:multiLevelType w:val="multilevel"/>
    <w:tmpl w:val="31B445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C87588D"/>
    <w:multiLevelType w:val="hybridMultilevel"/>
    <w:tmpl w:val="40D23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7909F0"/>
    <w:multiLevelType w:val="hybridMultilevel"/>
    <w:tmpl w:val="7A208954"/>
    <w:lvl w:ilvl="0" w:tplc="6CE2B5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68A500C"/>
    <w:multiLevelType w:val="hybridMultilevel"/>
    <w:tmpl w:val="7C9289E6"/>
    <w:lvl w:ilvl="0" w:tplc="D3A4C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8C2059C"/>
    <w:multiLevelType w:val="multilevel"/>
    <w:tmpl w:val="C136E9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3D267BC"/>
    <w:multiLevelType w:val="hybridMultilevel"/>
    <w:tmpl w:val="A6FA44EE"/>
    <w:lvl w:ilvl="0" w:tplc="D5C45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EBE6C22"/>
    <w:multiLevelType w:val="hybridMultilevel"/>
    <w:tmpl w:val="9A762D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C6ABD"/>
    <w:multiLevelType w:val="multilevel"/>
    <w:tmpl w:val="574C97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243E62"/>
    <w:multiLevelType w:val="hybridMultilevel"/>
    <w:tmpl w:val="1D7C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B75A01"/>
    <w:multiLevelType w:val="multilevel"/>
    <w:tmpl w:val="1EF04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4E24447"/>
    <w:multiLevelType w:val="hybridMultilevel"/>
    <w:tmpl w:val="6884EF06"/>
    <w:lvl w:ilvl="0" w:tplc="365CD88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A822794"/>
    <w:multiLevelType w:val="multilevel"/>
    <w:tmpl w:val="317EFDA2"/>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
  </w:num>
  <w:num w:numId="2">
    <w:abstractNumId w:val="22"/>
  </w:num>
  <w:num w:numId="3">
    <w:abstractNumId w:val="24"/>
  </w:num>
  <w:num w:numId="4">
    <w:abstractNumId w:val="9"/>
  </w:num>
  <w:num w:numId="5">
    <w:abstractNumId w:val="27"/>
  </w:num>
  <w:num w:numId="6">
    <w:abstractNumId w:val="23"/>
  </w:num>
  <w:num w:numId="7">
    <w:abstractNumId w:val="18"/>
  </w:num>
  <w:num w:numId="8">
    <w:abstractNumId w:val="16"/>
  </w:num>
  <w:num w:numId="9">
    <w:abstractNumId w:val="4"/>
  </w:num>
  <w:num w:numId="10">
    <w:abstractNumId w:val="11"/>
  </w:num>
  <w:num w:numId="11">
    <w:abstractNumId w:val="2"/>
  </w:num>
  <w:num w:numId="12">
    <w:abstractNumId w:val="0"/>
  </w:num>
  <w:num w:numId="13">
    <w:abstractNumId w:val="3"/>
  </w:num>
  <w:num w:numId="14">
    <w:abstractNumId w:val="10"/>
  </w:num>
  <w:num w:numId="15">
    <w:abstractNumId w:val="14"/>
  </w:num>
  <w:num w:numId="16">
    <w:abstractNumId w:val="15"/>
  </w:num>
  <w:num w:numId="17">
    <w:abstractNumId w:val="21"/>
  </w:num>
  <w:num w:numId="18">
    <w:abstractNumId w:val="26"/>
  </w:num>
  <w:num w:numId="19">
    <w:abstractNumId w:val="6"/>
  </w:num>
  <w:num w:numId="20">
    <w:abstractNumId w:val="12"/>
  </w:num>
  <w:num w:numId="21">
    <w:abstractNumId w:val="7"/>
  </w:num>
  <w:num w:numId="22">
    <w:abstractNumId w:val="8"/>
  </w:num>
  <w:num w:numId="23">
    <w:abstractNumId w:val="5"/>
  </w:num>
  <w:num w:numId="24">
    <w:abstractNumId w:val="19"/>
  </w:num>
  <w:num w:numId="25">
    <w:abstractNumId w:val="20"/>
  </w:num>
  <w:num w:numId="26">
    <w:abstractNumId w:val="28"/>
  </w:num>
  <w:num w:numId="27">
    <w:abstractNumId w:val="17"/>
  </w:num>
  <w:num w:numId="28">
    <w:abstractNumId w:val="29"/>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9A"/>
    <w:rsid w:val="000004F5"/>
    <w:rsid w:val="00001EAF"/>
    <w:rsid w:val="000023B1"/>
    <w:rsid w:val="0000694A"/>
    <w:rsid w:val="00010380"/>
    <w:rsid w:val="00010AE6"/>
    <w:rsid w:val="00012C3D"/>
    <w:rsid w:val="00012C5A"/>
    <w:rsid w:val="00013653"/>
    <w:rsid w:val="00014F81"/>
    <w:rsid w:val="00015FE9"/>
    <w:rsid w:val="00017457"/>
    <w:rsid w:val="00017D26"/>
    <w:rsid w:val="0002120E"/>
    <w:rsid w:val="000225EB"/>
    <w:rsid w:val="00025834"/>
    <w:rsid w:val="0002692F"/>
    <w:rsid w:val="00027BA6"/>
    <w:rsid w:val="00032170"/>
    <w:rsid w:val="00032784"/>
    <w:rsid w:val="000338DA"/>
    <w:rsid w:val="00036A7D"/>
    <w:rsid w:val="00040CDD"/>
    <w:rsid w:val="000430FD"/>
    <w:rsid w:val="00043E24"/>
    <w:rsid w:val="00045062"/>
    <w:rsid w:val="0004623A"/>
    <w:rsid w:val="000478FD"/>
    <w:rsid w:val="00047E7F"/>
    <w:rsid w:val="00050DBB"/>
    <w:rsid w:val="00050EB9"/>
    <w:rsid w:val="00051BF4"/>
    <w:rsid w:val="00051E49"/>
    <w:rsid w:val="00053771"/>
    <w:rsid w:val="00053E42"/>
    <w:rsid w:val="00054F37"/>
    <w:rsid w:val="00055319"/>
    <w:rsid w:val="000559A5"/>
    <w:rsid w:val="00055EE5"/>
    <w:rsid w:val="000609BA"/>
    <w:rsid w:val="000633AB"/>
    <w:rsid w:val="00063754"/>
    <w:rsid w:val="00065512"/>
    <w:rsid w:val="0006679E"/>
    <w:rsid w:val="0006799F"/>
    <w:rsid w:val="00067CCB"/>
    <w:rsid w:val="00072F95"/>
    <w:rsid w:val="00073BAB"/>
    <w:rsid w:val="0007455E"/>
    <w:rsid w:val="00077D4E"/>
    <w:rsid w:val="00080063"/>
    <w:rsid w:val="00080B11"/>
    <w:rsid w:val="000811FD"/>
    <w:rsid w:val="00081D59"/>
    <w:rsid w:val="00083611"/>
    <w:rsid w:val="0008380B"/>
    <w:rsid w:val="0008747C"/>
    <w:rsid w:val="000923B0"/>
    <w:rsid w:val="00092550"/>
    <w:rsid w:val="00093A37"/>
    <w:rsid w:val="00094BDC"/>
    <w:rsid w:val="00095A36"/>
    <w:rsid w:val="000964FD"/>
    <w:rsid w:val="00096790"/>
    <w:rsid w:val="000967A1"/>
    <w:rsid w:val="0009697F"/>
    <w:rsid w:val="00096DCE"/>
    <w:rsid w:val="00097B78"/>
    <w:rsid w:val="00097D03"/>
    <w:rsid w:val="000A021E"/>
    <w:rsid w:val="000A050D"/>
    <w:rsid w:val="000A178F"/>
    <w:rsid w:val="000A246E"/>
    <w:rsid w:val="000A2875"/>
    <w:rsid w:val="000A3693"/>
    <w:rsid w:val="000A6D20"/>
    <w:rsid w:val="000B18F7"/>
    <w:rsid w:val="000B274D"/>
    <w:rsid w:val="000B2774"/>
    <w:rsid w:val="000B2D8B"/>
    <w:rsid w:val="000B5526"/>
    <w:rsid w:val="000B7EFD"/>
    <w:rsid w:val="000C1909"/>
    <w:rsid w:val="000C1DB8"/>
    <w:rsid w:val="000C20E6"/>
    <w:rsid w:val="000C32B9"/>
    <w:rsid w:val="000C6534"/>
    <w:rsid w:val="000C765B"/>
    <w:rsid w:val="000D1670"/>
    <w:rsid w:val="000D39BF"/>
    <w:rsid w:val="000D4661"/>
    <w:rsid w:val="000D5BDC"/>
    <w:rsid w:val="000D5E03"/>
    <w:rsid w:val="000D65FF"/>
    <w:rsid w:val="000E0971"/>
    <w:rsid w:val="000E20D5"/>
    <w:rsid w:val="000E2822"/>
    <w:rsid w:val="000E49C0"/>
    <w:rsid w:val="000E4FA2"/>
    <w:rsid w:val="000E5ABF"/>
    <w:rsid w:val="000E6E60"/>
    <w:rsid w:val="000E6F73"/>
    <w:rsid w:val="000E726F"/>
    <w:rsid w:val="000E7493"/>
    <w:rsid w:val="000E772E"/>
    <w:rsid w:val="000E7BCD"/>
    <w:rsid w:val="000F0645"/>
    <w:rsid w:val="000F14FC"/>
    <w:rsid w:val="000F1758"/>
    <w:rsid w:val="000F268E"/>
    <w:rsid w:val="000F2D7B"/>
    <w:rsid w:val="000F3526"/>
    <w:rsid w:val="000F40A3"/>
    <w:rsid w:val="000F5B0A"/>
    <w:rsid w:val="000F6151"/>
    <w:rsid w:val="000F73F6"/>
    <w:rsid w:val="001007D4"/>
    <w:rsid w:val="001019D5"/>
    <w:rsid w:val="00101A29"/>
    <w:rsid w:val="00104EEB"/>
    <w:rsid w:val="00105940"/>
    <w:rsid w:val="00106117"/>
    <w:rsid w:val="00111B11"/>
    <w:rsid w:val="00112AA8"/>
    <w:rsid w:val="001130FE"/>
    <w:rsid w:val="0011349C"/>
    <w:rsid w:val="001146AA"/>
    <w:rsid w:val="00116003"/>
    <w:rsid w:val="00116561"/>
    <w:rsid w:val="00116982"/>
    <w:rsid w:val="00116E2D"/>
    <w:rsid w:val="00117D4D"/>
    <w:rsid w:val="00120D6A"/>
    <w:rsid w:val="001220B5"/>
    <w:rsid w:val="001229AD"/>
    <w:rsid w:val="00124BF6"/>
    <w:rsid w:val="00127811"/>
    <w:rsid w:val="00130621"/>
    <w:rsid w:val="00130B72"/>
    <w:rsid w:val="001311FA"/>
    <w:rsid w:val="00132DAA"/>
    <w:rsid w:val="00133BD3"/>
    <w:rsid w:val="00133CBF"/>
    <w:rsid w:val="0013570F"/>
    <w:rsid w:val="001360FF"/>
    <w:rsid w:val="001375E9"/>
    <w:rsid w:val="001407B3"/>
    <w:rsid w:val="00140BB8"/>
    <w:rsid w:val="00141F06"/>
    <w:rsid w:val="0014289A"/>
    <w:rsid w:val="00142AA8"/>
    <w:rsid w:val="00143CD5"/>
    <w:rsid w:val="00145479"/>
    <w:rsid w:val="00146231"/>
    <w:rsid w:val="0014725B"/>
    <w:rsid w:val="00150085"/>
    <w:rsid w:val="001503CD"/>
    <w:rsid w:val="001504D9"/>
    <w:rsid w:val="00150F56"/>
    <w:rsid w:val="001524AB"/>
    <w:rsid w:val="00152B44"/>
    <w:rsid w:val="00152B6A"/>
    <w:rsid w:val="00154085"/>
    <w:rsid w:val="001543DD"/>
    <w:rsid w:val="00154F4B"/>
    <w:rsid w:val="00156521"/>
    <w:rsid w:val="001566E2"/>
    <w:rsid w:val="00156AD9"/>
    <w:rsid w:val="00157E94"/>
    <w:rsid w:val="00157F02"/>
    <w:rsid w:val="00161356"/>
    <w:rsid w:val="00162270"/>
    <w:rsid w:val="0016240F"/>
    <w:rsid w:val="0016270A"/>
    <w:rsid w:val="00162AA0"/>
    <w:rsid w:val="001642A6"/>
    <w:rsid w:val="00165AC7"/>
    <w:rsid w:val="00165D38"/>
    <w:rsid w:val="0017156E"/>
    <w:rsid w:val="00172484"/>
    <w:rsid w:val="00172C46"/>
    <w:rsid w:val="00175696"/>
    <w:rsid w:val="00175E29"/>
    <w:rsid w:val="00175F6E"/>
    <w:rsid w:val="00176B54"/>
    <w:rsid w:val="00176FBF"/>
    <w:rsid w:val="00177297"/>
    <w:rsid w:val="00177A20"/>
    <w:rsid w:val="00180034"/>
    <w:rsid w:val="00180E47"/>
    <w:rsid w:val="00182A97"/>
    <w:rsid w:val="0018399D"/>
    <w:rsid w:val="0018657D"/>
    <w:rsid w:val="001900C0"/>
    <w:rsid w:val="0019479B"/>
    <w:rsid w:val="00194CCA"/>
    <w:rsid w:val="00194E16"/>
    <w:rsid w:val="001A3E99"/>
    <w:rsid w:val="001A53EF"/>
    <w:rsid w:val="001A5D7B"/>
    <w:rsid w:val="001A69F5"/>
    <w:rsid w:val="001A7F82"/>
    <w:rsid w:val="001B0561"/>
    <w:rsid w:val="001B09F3"/>
    <w:rsid w:val="001B1CB0"/>
    <w:rsid w:val="001B1D6C"/>
    <w:rsid w:val="001B2E22"/>
    <w:rsid w:val="001B2F9C"/>
    <w:rsid w:val="001B7223"/>
    <w:rsid w:val="001C00DF"/>
    <w:rsid w:val="001C150F"/>
    <w:rsid w:val="001C16A9"/>
    <w:rsid w:val="001C3FA8"/>
    <w:rsid w:val="001C4CEA"/>
    <w:rsid w:val="001C54D7"/>
    <w:rsid w:val="001C5E1E"/>
    <w:rsid w:val="001D08AE"/>
    <w:rsid w:val="001D1945"/>
    <w:rsid w:val="001D46CD"/>
    <w:rsid w:val="001D5791"/>
    <w:rsid w:val="001D57B6"/>
    <w:rsid w:val="001D608E"/>
    <w:rsid w:val="001D7851"/>
    <w:rsid w:val="001D7C1C"/>
    <w:rsid w:val="001D7F5F"/>
    <w:rsid w:val="001E074F"/>
    <w:rsid w:val="001E08EB"/>
    <w:rsid w:val="001E1BB5"/>
    <w:rsid w:val="001E1F86"/>
    <w:rsid w:val="001E3119"/>
    <w:rsid w:val="001E40AB"/>
    <w:rsid w:val="001E45AE"/>
    <w:rsid w:val="001E4ED1"/>
    <w:rsid w:val="001E5BBC"/>
    <w:rsid w:val="001E6BDF"/>
    <w:rsid w:val="001F388F"/>
    <w:rsid w:val="001F39D6"/>
    <w:rsid w:val="001F7611"/>
    <w:rsid w:val="002010C0"/>
    <w:rsid w:val="00202013"/>
    <w:rsid w:val="002030F9"/>
    <w:rsid w:val="00205402"/>
    <w:rsid w:val="002103F1"/>
    <w:rsid w:val="0021074C"/>
    <w:rsid w:val="00210E8E"/>
    <w:rsid w:val="002131FC"/>
    <w:rsid w:val="002147A9"/>
    <w:rsid w:val="002148EB"/>
    <w:rsid w:val="00221516"/>
    <w:rsid w:val="00222160"/>
    <w:rsid w:val="00222268"/>
    <w:rsid w:val="00222E86"/>
    <w:rsid w:val="00223D60"/>
    <w:rsid w:val="00225403"/>
    <w:rsid w:val="00225D19"/>
    <w:rsid w:val="0023197C"/>
    <w:rsid w:val="0023251B"/>
    <w:rsid w:val="00234058"/>
    <w:rsid w:val="00235A32"/>
    <w:rsid w:val="00236771"/>
    <w:rsid w:val="002429D8"/>
    <w:rsid w:val="00243434"/>
    <w:rsid w:val="0024411C"/>
    <w:rsid w:val="002472B5"/>
    <w:rsid w:val="00247B2D"/>
    <w:rsid w:val="0025003E"/>
    <w:rsid w:val="00251F61"/>
    <w:rsid w:val="00254A04"/>
    <w:rsid w:val="002550EE"/>
    <w:rsid w:val="0025584D"/>
    <w:rsid w:val="00261C2B"/>
    <w:rsid w:val="00262854"/>
    <w:rsid w:val="002649D3"/>
    <w:rsid w:val="00266903"/>
    <w:rsid w:val="0026744C"/>
    <w:rsid w:val="00267BD1"/>
    <w:rsid w:val="00267CBF"/>
    <w:rsid w:val="00271116"/>
    <w:rsid w:val="002719D0"/>
    <w:rsid w:val="002721FD"/>
    <w:rsid w:val="0027364E"/>
    <w:rsid w:val="00273A94"/>
    <w:rsid w:val="00274F1B"/>
    <w:rsid w:val="00276A96"/>
    <w:rsid w:val="002776A4"/>
    <w:rsid w:val="00280B2D"/>
    <w:rsid w:val="0028372A"/>
    <w:rsid w:val="0028434B"/>
    <w:rsid w:val="0028437B"/>
    <w:rsid w:val="00285D06"/>
    <w:rsid w:val="00286A2F"/>
    <w:rsid w:val="0028727E"/>
    <w:rsid w:val="002872A9"/>
    <w:rsid w:val="0029047B"/>
    <w:rsid w:val="00291684"/>
    <w:rsid w:val="0029348A"/>
    <w:rsid w:val="00293991"/>
    <w:rsid w:val="00295DEE"/>
    <w:rsid w:val="00296742"/>
    <w:rsid w:val="00296EFF"/>
    <w:rsid w:val="00297120"/>
    <w:rsid w:val="0029778D"/>
    <w:rsid w:val="00297BDC"/>
    <w:rsid w:val="002A3BB4"/>
    <w:rsid w:val="002A6D8D"/>
    <w:rsid w:val="002A7242"/>
    <w:rsid w:val="002A7E0F"/>
    <w:rsid w:val="002B1DB3"/>
    <w:rsid w:val="002B21C7"/>
    <w:rsid w:val="002B6DAC"/>
    <w:rsid w:val="002B7253"/>
    <w:rsid w:val="002C0A17"/>
    <w:rsid w:val="002C0BB2"/>
    <w:rsid w:val="002C0C3A"/>
    <w:rsid w:val="002C3D0F"/>
    <w:rsid w:val="002C7E85"/>
    <w:rsid w:val="002D084B"/>
    <w:rsid w:val="002D113E"/>
    <w:rsid w:val="002D1954"/>
    <w:rsid w:val="002D2B60"/>
    <w:rsid w:val="002D4362"/>
    <w:rsid w:val="002D4E91"/>
    <w:rsid w:val="002E009A"/>
    <w:rsid w:val="002E044C"/>
    <w:rsid w:val="002E33A5"/>
    <w:rsid w:val="002E39E7"/>
    <w:rsid w:val="002E3DA8"/>
    <w:rsid w:val="002E565B"/>
    <w:rsid w:val="002E61D2"/>
    <w:rsid w:val="002E7461"/>
    <w:rsid w:val="002E7CEA"/>
    <w:rsid w:val="002E7F14"/>
    <w:rsid w:val="002F1946"/>
    <w:rsid w:val="002F28F6"/>
    <w:rsid w:val="002F2E42"/>
    <w:rsid w:val="002F3C7D"/>
    <w:rsid w:val="002F4BEA"/>
    <w:rsid w:val="002F509E"/>
    <w:rsid w:val="002F6921"/>
    <w:rsid w:val="002F78AF"/>
    <w:rsid w:val="002F7ACC"/>
    <w:rsid w:val="002F7AD0"/>
    <w:rsid w:val="002F7DC8"/>
    <w:rsid w:val="00300E3C"/>
    <w:rsid w:val="00301F38"/>
    <w:rsid w:val="00301F43"/>
    <w:rsid w:val="0030283D"/>
    <w:rsid w:val="00303C1A"/>
    <w:rsid w:val="00306D39"/>
    <w:rsid w:val="00307049"/>
    <w:rsid w:val="00310B4E"/>
    <w:rsid w:val="00312ADC"/>
    <w:rsid w:val="00312C54"/>
    <w:rsid w:val="00313153"/>
    <w:rsid w:val="003137F0"/>
    <w:rsid w:val="00315B32"/>
    <w:rsid w:val="00316004"/>
    <w:rsid w:val="0031708B"/>
    <w:rsid w:val="003176EB"/>
    <w:rsid w:val="00320E15"/>
    <w:rsid w:val="00321E15"/>
    <w:rsid w:val="00322331"/>
    <w:rsid w:val="00325309"/>
    <w:rsid w:val="003264C5"/>
    <w:rsid w:val="00326CBD"/>
    <w:rsid w:val="00327504"/>
    <w:rsid w:val="0033083C"/>
    <w:rsid w:val="00330D7D"/>
    <w:rsid w:val="00331426"/>
    <w:rsid w:val="003329AF"/>
    <w:rsid w:val="003332EC"/>
    <w:rsid w:val="0033656F"/>
    <w:rsid w:val="00337979"/>
    <w:rsid w:val="00337BD0"/>
    <w:rsid w:val="003427E5"/>
    <w:rsid w:val="00344671"/>
    <w:rsid w:val="0034654D"/>
    <w:rsid w:val="003468F6"/>
    <w:rsid w:val="00346EEB"/>
    <w:rsid w:val="0034785C"/>
    <w:rsid w:val="00347E62"/>
    <w:rsid w:val="00350AB4"/>
    <w:rsid w:val="00352CDC"/>
    <w:rsid w:val="00353426"/>
    <w:rsid w:val="00354263"/>
    <w:rsid w:val="00356F9D"/>
    <w:rsid w:val="003600CA"/>
    <w:rsid w:val="0036020C"/>
    <w:rsid w:val="00360C9A"/>
    <w:rsid w:val="003643E9"/>
    <w:rsid w:val="003651C9"/>
    <w:rsid w:val="00366F2E"/>
    <w:rsid w:val="00367B8A"/>
    <w:rsid w:val="00367D56"/>
    <w:rsid w:val="00372186"/>
    <w:rsid w:val="00375AB3"/>
    <w:rsid w:val="003773BF"/>
    <w:rsid w:val="003807DA"/>
    <w:rsid w:val="00382520"/>
    <w:rsid w:val="0038389A"/>
    <w:rsid w:val="00384988"/>
    <w:rsid w:val="003855E4"/>
    <w:rsid w:val="00386A4A"/>
    <w:rsid w:val="003878C6"/>
    <w:rsid w:val="00390DE9"/>
    <w:rsid w:val="00390E40"/>
    <w:rsid w:val="00391752"/>
    <w:rsid w:val="00392983"/>
    <w:rsid w:val="003A1733"/>
    <w:rsid w:val="003A19BD"/>
    <w:rsid w:val="003A1A92"/>
    <w:rsid w:val="003A1BE5"/>
    <w:rsid w:val="003A2778"/>
    <w:rsid w:val="003A5347"/>
    <w:rsid w:val="003A5EB9"/>
    <w:rsid w:val="003A7574"/>
    <w:rsid w:val="003A7649"/>
    <w:rsid w:val="003B00F9"/>
    <w:rsid w:val="003B1975"/>
    <w:rsid w:val="003B1F6B"/>
    <w:rsid w:val="003B35D9"/>
    <w:rsid w:val="003B5007"/>
    <w:rsid w:val="003B53D8"/>
    <w:rsid w:val="003C1C89"/>
    <w:rsid w:val="003C2063"/>
    <w:rsid w:val="003C343E"/>
    <w:rsid w:val="003C3538"/>
    <w:rsid w:val="003C432A"/>
    <w:rsid w:val="003C7C69"/>
    <w:rsid w:val="003D03A5"/>
    <w:rsid w:val="003D04C0"/>
    <w:rsid w:val="003D1741"/>
    <w:rsid w:val="003D1A69"/>
    <w:rsid w:val="003D1B22"/>
    <w:rsid w:val="003D32F7"/>
    <w:rsid w:val="003D5CE5"/>
    <w:rsid w:val="003D69B7"/>
    <w:rsid w:val="003D77E9"/>
    <w:rsid w:val="003E0F8F"/>
    <w:rsid w:val="003E12DF"/>
    <w:rsid w:val="003E376A"/>
    <w:rsid w:val="003E41EA"/>
    <w:rsid w:val="003E4C4E"/>
    <w:rsid w:val="003E4E6A"/>
    <w:rsid w:val="003E562E"/>
    <w:rsid w:val="003F0F6D"/>
    <w:rsid w:val="003F1A3B"/>
    <w:rsid w:val="003F257B"/>
    <w:rsid w:val="003F3027"/>
    <w:rsid w:val="003F30DD"/>
    <w:rsid w:val="003F51F2"/>
    <w:rsid w:val="003F59E1"/>
    <w:rsid w:val="003F7116"/>
    <w:rsid w:val="003F762B"/>
    <w:rsid w:val="004009A5"/>
    <w:rsid w:val="00400F55"/>
    <w:rsid w:val="004032BB"/>
    <w:rsid w:val="004041C8"/>
    <w:rsid w:val="00406DB9"/>
    <w:rsid w:val="00406EC3"/>
    <w:rsid w:val="00410B5F"/>
    <w:rsid w:val="00411D6C"/>
    <w:rsid w:val="00411F22"/>
    <w:rsid w:val="00413395"/>
    <w:rsid w:val="004158B6"/>
    <w:rsid w:val="00415EC0"/>
    <w:rsid w:val="00422476"/>
    <w:rsid w:val="0042337D"/>
    <w:rsid w:val="0042365F"/>
    <w:rsid w:val="004252CD"/>
    <w:rsid w:val="00425BAC"/>
    <w:rsid w:val="00425D9F"/>
    <w:rsid w:val="00426E5B"/>
    <w:rsid w:val="00432756"/>
    <w:rsid w:val="00432F9E"/>
    <w:rsid w:val="00432FE4"/>
    <w:rsid w:val="00433AD3"/>
    <w:rsid w:val="00433E4E"/>
    <w:rsid w:val="004354FC"/>
    <w:rsid w:val="004358C7"/>
    <w:rsid w:val="004372AC"/>
    <w:rsid w:val="00437D70"/>
    <w:rsid w:val="0044343E"/>
    <w:rsid w:val="00443F4A"/>
    <w:rsid w:val="004468D1"/>
    <w:rsid w:val="00447971"/>
    <w:rsid w:val="00451790"/>
    <w:rsid w:val="004539C2"/>
    <w:rsid w:val="00454C69"/>
    <w:rsid w:val="004569B4"/>
    <w:rsid w:val="004609B7"/>
    <w:rsid w:val="00462944"/>
    <w:rsid w:val="00462D5C"/>
    <w:rsid w:val="0046304E"/>
    <w:rsid w:val="00463292"/>
    <w:rsid w:val="00465814"/>
    <w:rsid w:val="00466486"/>
    <w:rsid w:val="00470653"/>
    <w:rsid w:val="00473082"/>
    <w:rsid w:val="004731F0"/>
    <w:rsid w:val="00473C2C"/>
    <w:rsid w:val="00473F34"/>
    <w:rsid w:val="0047765B"/>
    <w:rsid w:val="00480AA6"/>
    <w:rsid w:val="0048274B"/>
    <w:rsid w:val="004830ED"/>
    <w:rsid w:val="00483410"/>
    <w:rsid w:val="00486089"/>
    <w:rsid w:val="00486789"/>
    <w:rsid w:val="00486937"/>
    <w:rsid w:val="00487389"/>
    <w:rsid w:val="00487534"/>
    <w:rsid w:val="004877C2"/>
    <w:rsid w:val="00491271"/>
    <w:rsid w:val="00492F22"/>
    <w:rsid w:val="0049505E"/>
    <w:rsid w:val="00495D17"/>
    <w:rsid w:val="00497CB1"/>
    <w:rsid w:val="004A38DD"/>
    <w:rsid w:val="004A3934"/>
    <w:rsid w:val="004A4249"/>
    <w:rsid w:val="004A5190"/>
    <w:rsid w:val="004A61C7"/>
    <w:rsid w:val="004A70BB"/>
    <w:rsid w:val="004B0F59"/>
    <w:rsid w:val="004B1D49"/>
    <w:rsid w:val="004B30D2"/>
    <w:rsid w:val="004B3E3A"/>
    <w:rsid w:val="004B4831"/>
    <w:rsid w:val="004B4D69"/>
    <w:rsid w:val="004B4F0E"/>
    <w:rsid w:val="004B5447"/>
    <w:rsid w:val="004B62A9"/>
    <w:rsid w:val="004B6384"/>
    <w:rsid w:val="004B6B5E"/>
    <w:rsid w:val="004B7859"/>
    <w:rsid w:val="004C0DBC"/>
    <w:rsid w:val="004C1F71"/>
    <w:rsid w:val="004C2397"/>
    <w:rsid w:val="004C2C5F"/>
    <w:rsid w:val="004C5199"/>
    <w:rsid w:val="004C51A8"/>
    <w:rsid w:val="004C7141"/>
    <w:rsid w:val="004C7150"/>
    <w:rsid w:val="004C7A05"/>
    <w:rsid w:val="004D0019"/>
    <w:rsid w:val="004D256B"/>
    <w:rsid w:val="004D49F3"/>
    <w:rsid w:val="004D55FF"/>
    <w:rsid w:val="004E028C"/>
    <w:rsid w:val="004E2955"/>
    <w:rsid w:val="004E30AA"/>
    <w:rsid w:val="004E4C10"/>
    <w:rsid w:val="004F06CD"/>
    <w:rsid w:val="004F11B8"/>
    <w:rsid w:val="004F2888"/>
    <w:rsid w:val="004F36E8"/>
    <w:rsid w:val="00502D3E"/>
    <w:rsid w:val="005038B8"/>
    <w:rsid w:val="005038CE"/>
    <w:rsid w:val="00505CDA"/>
    <w:rsid w:val="0050657F"/>
    <w:rsid w:val="00510879"/>
    <w:rsid w:val="00510FA7"/>
    <w:rsid w:val="00513628"/>
    <w:rsid w:val="0051449A"/>
    <w:rsid w:val="00514AB1"/>
    <w:rsid w:val="005169C5"/>
    <w:rsid w:val="005175B8"/>
    <w:rsid w:val="005205E3"/>
    <w:rsid w:val="00521095"/>
    <w:rsid w:val="00521F4B"/>
    <w:rsid w:val="00522F9D"/>
    <w:rsid w:val="005242BE"/>
    <w:rsid w:val="00524625"/>
    <w:rsid w:val="00524F7A"/>
    <w:rsid w:val="005262DF"/>
    <w:rsid w:val="00535454"/>
    <w:rsid w:val="00535625"/>
    <w:rsid w:val="00535916"/>
    <w:rsid w:val="00536C0A"/>
    <w:rsid w:val="00537067"/>
    <w:rsid w:val="00540F92"/>
    <w:rsid w:val="005423E6"/>
    <w:rsid w:val="00542736"/>
    <w:rsid w:val="0054407C"/>
    <w:rsid w:val="00545EEF"/>
    <w:rsid w:val="00547906"/>
    <w:rsid w:val="00551BCA"/>
    <w:rsid w:val="0055208A"/>
    <w:rsid w:val="005529A1"/>
    <w:rsid w:val="00553B9A"/>
    <w:rsid w:val="00560BEF"/>
    <w:rsid w:val="00560F22"/>
    <w:rsid w:val="00561C72"/>
    <w:rsid w:val="005628BC"/>
    <w:rsid w:val="005657BF"/>
    <w:rsid w:val="00570AEC"/>
    <w:rsid w:val="0057104D"/>
    <w:rsid w:val="005719E3"/>
    <w:rsid w:val="0057285F"/>
    <w:rsid w:val="00572DE4"/>
    <w:rsid w:val="0057351E"/>
    <w:rsid w:val="00573576"/>
    <w:rsid w:val="00574677"/>
    <w:rsid w:val="005759AA"/>
    <w:rsid w:val="00576A92"/>
    <w:rsid w:val="00576BA0"/>
    <w:rsid w:val="0057759C"/>
    <w:rsid w:val="00577B23"/>
    <w:rsid w:val="005806AE"/>
    <w:rsid w:val="00580732"/>
    <w:rsid w:val="00580C34"/>
    <w:rsid w:val="00580CF8"/>
    <w:rsid w:val="00580F12"/>
    <w:rsid w:val="005811E4"/>
    <w:rsid w:val="00581219"/>
    <w:rsid w:val="005813A7"/>
    <w:rsid w:val="00581BAC"/>
    <w:rsid w:val="00581C94"/>
    <w:rsid w:val="0058203E"/>
    <w:rsid w:val="00583977"/>
    <w:rsid w:val="005854B4"/>
    <w:rsid w:val="005855B6"/>
    <w:rsid w:val="00586102"/>
    <w:rsid w:val="0058754E"/>
    <w:rsid w:val="005959F9"/>
    <w:rsid w:val="00597CA1"/>
    <w:rsid w:val="005A5568"/>
    <w:rsid w:val="005A5647"/>
    <w:rsid w:val="005A679A"/>
    <w:rsid w:val="005A6B94"/>
    <w:rsid w:val="005A7348"/>
    <w:rsid w:val="005B0368"/>
    <w:rsid w:val="005B11F1"/>
    <w:rsid w:val="005B1672"/>
    <w:rsid w:val="005B17E4"/>
    <w:rsid w:val="005B2A5A"/>
    <w:rsid w:val="005B3FFB"/>
    <w:rsid w:val="005B449E"/>
    <w:rsid w:val="005B6DE5"/>
    <w:rsid w:val="005C0944"/>
    <w:rsid w:val="005C0BBA"/>
    <w:rsid w:val="005C15E5"/>
    <w:rsid w:val="005C1D71"/>
    <w:rsid w:val="005C2A30"/>
    <w:rsid w:val="005C2BDA"/>
    <w:rsid w:val="005C3B37"/>
    <w:rsid w:val="005C6FA0"/>
    <w:rsid w:val="005C7144"/>
    <w:rsid w:val="005C7726"/>
    <w:rsid w:val="005C7C52"/>
    <w:rsid w:val="005D0090"/>
    <w:rsid w:val="005D3448"/>
    <w:rsid w:val="005D37EE"/>
    <w:rsid w:val="005D3D11"/>
    <w:rsid w:val="005D48E3"/>
    <w:rsid w:val="005D5E36"/>
    <w:rsid w:val="005D62F1"/>
    <w:rsid w:val="005D6A7A"/>
    <w:rsid w:val="005D7F19"/>
    <w:rsid w:val="005E0D3F"/>
    <w:rsid w:val="005E1223"/>
    <w:rsid w:val="005E4F2C"/>
    <w:rsid w:val="005E51A6"/>
    <w:rsid w:val="005E6722"/>
    <w:rsid w:val="005E69B4"/>
    <w:rsid w:val="005F1B73"/>
    <w:rsid w:val="005F210F"/>
    <w:rsid w:val="005F2911"/>
    <w:rsid w:val="005F4531"/>
    <w:rsid w:val="005F62C7"/>
    <w:rsid w:val="00600431"/>
    <w:rsid w:val="006007F8"/>
    <w:rsid w:val="006014A1"/>
    <w:rsid w:val="006017CA"/>
    <w:rsid w:val="00601AD6"/>
    <w:rsid w:val="0060261F"/>
    <w:rsid w:val="00604386"/>
    <w:rsid w:val="00604A14"/>
    <w:rsid w:val="006060B3"/>
    <w:rsid w:val="006064C7"/>
    <w:rsid w:val="0060657C"/>
    <w:rsid w:val="006065ED"/>
    <w:rsid w:val="00606DDB"/>
    <w:rsid w:val="00607BD6"/>
    <w:rsid w:val="00610AFC"/>
    <w:rsid w:val="006117A5"/>
    <w:rsid w:val="0061355A"/>
    <w:rsid w:val="006158FD"/>
    <w:rsid w:val="00615987"/>
    <w:rsid w:val="00615D92"/>
    <w:rsid w:val="006165B2"/>
    <w:rsid w:val="00616E51"/>
    <w:rsid w:val="00617F60"/>
    <w:rsid w:val="006208B1"/>
    <w:rsid w:val="00621984"/>
    <w:rsid w:val="00621F35"/>
    <w:rsid w:val="006228E1"/>
    <w:rsid w:val="00623CC2"/>
    <w:rsid w:val="006258ED"/>
    <w:rsid w:val="00625FA7"/>
    <w:rsid w:val="006265B9"/>
    <w:rsid w:val="00626F27"/>
    <w:rsid w:val="006305A3"/>
    <w:rsid w:val="006336F4"/>
    <w:rsid w:val="00636C5A"/>
    <w:rsid w:val="00636D71"/>
    <w:rsid w:val="00636FDF"/>
    <w:rsid w:val="006371B3"/>
    <w:rsid w:val="00640DB5"/>
    <w:rsid w:val="00644F3E"/>
    <w:rsid w:val="00645D51"/>
    <w:rsid w:val="006475BE"/>
    <w:rsid w:val="00647CA6"/>
    <w:rsid w:val="00651AA8"/>
    <w:rsid w:val="006629A7"/>
    <w:rsid w:val="00662E45"/>
    <w:rsid w:val="00663296"/>
    <w:rsid w:val="00666C01"/>
    <w:rsid w:val="00672B4F"/>
    <w:rsid w:val="0067300A"/>
    <w:rsid w:val="00673393"/>
    <w:rsid w:val="00675641"/>
    <w:rsid w:val="006758F0"/>
    <w:rsid w:val="006759AB"/>
    <w:rsid w:val="00675E22"/>
    <w:rsid w:val="006761E8"/>
    <w:rsid w:val="006761F9"/>
    <w:rsid w:val="0067794E"/>
    <w:rsid w:val="00680B9A"/>
    <w:rsid w:val="00681600"/>
    <w:rsid w:val="00681D45"/>
    <w:rsid w:val="00683BF4"/>
    <w:rsid w:val="006843D2"/>
    <w:rsid w:val="006846E1"/>
    <w:rsid w:val="006859E4"/>
    <w:rsid w:val="006875AD"/>
    <w:rsid w:val="00687A0C"/>
    <w:rsid w:val="00690179"/>
    <w:rsid w:val="00690B57"/>
    <w:rsid w:val="006934C3"/>
    <w:rsid w:val="0069385B"/>
    <w:rsid w:val="00693BB1"/>
    <w:rsid w:val="00693BCA"/>
    <w:rsid w:val="0069456C"/>
    <w:rsid w:val="00694BE5"/>
    <w:rsid w:val="00694E3B"/>
    <w:rsid w:val="006958D8"/>
    <w:rsid w:val="00696E30"/>
    <w:rsid w:val="006979C2"/>
    <w:rsid w:val="006A1402"/>
    <w:rsid w:val="006A1836"/>
    <w:rsid w:val="006A2671"/>
    <w:rsid w:val="006A61EA"/>
    <w:rsid w:val="006A66E1"/>
    <w:rsid w:val="006B0FDD"/>
    <w:rsid w:val="006B1524"/>
    <w:rsid w:val="006B15D1"/>
    <w:rsid w:val="006B1C9F"/>
    <w:rsid w:val="006B35EC"/>
    <w:rsid w:val="006B459B"/>
    <w:rsid w:val="006B4A30"/>
    <w:rsid w:val="006B5DE3"/>
    <w:rsid w:val="006B5E71"/>
    <w:rsid w:val="006B5FE2"/>
    <w:rsid w:val="006B72B9"/>
    <w:rsid w:val="006B72C7"/>
    <w:rsid w:val="006B789B"/>
    <w:rsid w:val="006C02FC"/>
    <w:rsid w:val="006C0339"/>
    <w:rsid w:val="006C0AF2"/>
    <w:rsid w:val="006C0CF5"/>
    <w:rsid w:val="006C1CFC"/>
    <w:rsid w:val="006C42DB"/>
    <w:rsid w:val="006C54B1"/>
    <w:rsid w:val="006C60F0"/>
    <w:rsid w:val="006C7263"/>
    <w:rsid w:val="006C734F"/>
    <w:rsid w:val="006D0486"/>
    <w:rsid w:val="006D2699"/>
    <w:rsid w:val="006D286C"/>
    <w:rsid w:val="006D3475"/>
    <w:rsid w:val="006D3F19"/>
    <w:rsid w:val="006D46F9"/>
    <w:rsid w:val="006D7145"/>
    <w:rsid w:val="006D7885"/>
    <w:rsid w:val="006E09EC"/>
    <w:rsid w:val="006E1044"/>
    <w:rsid w:val="006E234E"/>
    <w:rsid w:val="006E2830"/>
    <w:rsid w:val="006E3DA3"/>
    <w:rsid w:val="006E5478"/>
    <w:rsid w:val="006E67AC"/>
    <w:rsid w:val="006E7C4D"/>
    <w:rsid w:val="006E7C78"/>
    <w:rsid w:val="006F1543"/>
    <w:rsid w:val="006F1801"/>
    <w:rsid w:val="006F29BB"/>
    <w:rsid w:val="006F503C"/>
    <w:rsid w:val="006F610C"/>
    <w:rsid w:val="006F66A0"/>
    <w:rsid w:val="007008E5"/>
    <w:rsid w:val="007021A8"/>
    <w:rsid w:val="00702EEB"/>
    <w:rsid w:val="00703D7C"/>
    <w:rsid w:val="00705DFB"/>
    <w:rsid w:val="00707C3F"/>
    <w:rsid w:val="0071011C"/>
    <w:rsid w:val="007106F6"/>
    <w:rsid w:val="007114B3"/>
    <w:rsid w:val="0071344D"/>
    <w:rsid w:val="007142CD"/>
    <w:rsid w:val="00715193"/>
    <w:rsid w:val="00715929"/>
    <w:rsid w:val="0071693F"/>
    <w:rsid w:val="00717B90"/>
    <w:rsid w:val="007204DB"/>
    <w:rsid w:val="00723FE4"/>
    <w:rsid w:val="00724D84"/>
    <w:rsid w:val="0072616F"/>
    <w:rsid w:val="007268D0"/>
    <w:rsid w:val="007278C9"/>
    <w:rsid w:val="0073029D"/>
    <w:rsid w:val="00730BC7"/>
    <w:rsid w:val="00730E8C"/>
    <w:rsid w:val="00731F58"/>
    <w:rsid w:val="0073229D"/>
    <w:rsid w:val="00734176"/>
    <w:rsid w:val="007341D0"/>
    <w:rsid w:val="00734BDA"/>
    <w:rsid w:val="00735FE0"/>
    <w:rsid w:val="00736AB3"/>
    <w:rsid w:val="0073726E"/>
    <w:rsid w:val="007405F0"/>
    <w:rsid w:val="00740B6B"/>
    <w:rsid w:val="00742630"/>
    <w:rsid w:val="007426B4"/>
    <w:rsid w:val="0074319F"/>
    <w:rsid w:val="0074323E"/>
    <w:rsid w:val="00744C30"/>
    <w:rsid w:val="007467B7"/>
    <w:rsid w:val="007477B4"/>
    <w:rsid w:val="00747A23"/>
    <w:rsid w:val="0075206A"/>
    <w:rsid w:val="00752622"/>
    <w:rsid w:val="00753969"/>
    <w:rsid w:val="00754281"/>
    <w:rsid w:val="007542D1"/>
    <w:rsid w:val="00754518"/>
    <w:rsid w:val="0075471E"/>
    <w:rsid w:val="00757354"/>
    <w:rsid w:val="00760215"/>
    <w:rsid w:val="007617EC"/>
    <w:rsid w:val="00761E7D"/>
    <w:rsid w:val="007630F3"/>
    <w:rsid w:val="00764D8C"/>
    <w:rsid w:val="00765859"/>
    <w:rsid w:val="00765ABF"/>
    <w:rsid w:val="00767349"/>
    <w:rsid w:val="007673FF"/>
    <w:rsid w:val="0077062E"/>
    <w:rsid w:val="00771441"/>
    <w:rsid w:val="00772040"/>
    <w:rsid w:val="007758CA"/>
    <w:rsid w:val="00775D57"/>
    <w:rsid w:val="0077647A"/>
    <w:rsid w:val="007801FA"/>
    <w:rsid w:val="00780FB3"/>
    <w:rsid w:val="0078176C"/>
    <w:rsid w:val="00784A41"/>
    <w:rsid w:val="00784A6D"/>
    <w:rsid w:val="00784FF9"/>
    <w:rsid w:val="00785B13"/>
    <w:rsid w:val="00785D06"/>
    <w:rsid w:val="00792CA7"/>
    <w:rsid w:val="0079309E"/>
    <w:rsid w:val="00793638"/>
    <w:rsid w:val="007938E8"/>
    <w:rsid w:val="007943FB"/>
    <w:rsid w:val="00794C66"/>
    <w:rsid w:val="00794F3D"/>
    <w:rsid w:val="00794F72"/>
    <w:rsid w:val="007952CE"/>
    <w:rsid w:val="00795DB5"/>
    <w:rsid w:val="00797710"/>
    <w:rsid w:val="007A03F0"/>
    <w:rsid w:val="007A2948"/>
    <w:rsid w:val="007A2F2F"/>
    <w:rsid w:val="007A3DC5"/>
    <w:rsid w:val="007A3EC3"/>
    <w:rsid w:val="007A59B1"/>
    <w:rsid w:val="007A6841"/>
    <w:rsid w:val="007A6CAE"/>
    <w:rsid w:val="007A7D6D"/>
    <w:rsid w:val="007B2BC8"/>
    <w:rsid w:val="007B4FFB"/>
    <w:rsid w:val="007B6AD6"/>
    <w:rsid w:val="007C08A6"/>
    <w:rsid w:val="007C092F"/>
    <w:rsid w:val="007C0E30"/>
    <w:rsid w:val="007C1F52"/>
    <w:rsid w:val="007C4D8C"/>
    <w:rsid w:val="007C53E8"/>
    <w:rsid w:val="007D024F"/>
    <w:rsid w:val="007D128E"/>
    <w:rsid w:val="007D3BD6"/>
    <w:rsid w:val="007D43C7"/>
    <w:rsid w:val="007D486E"/>
    <w:rsid w:val="007D6F07"/>
    <w:rsid w:val="007D7459"/>
    <w:rsid w:val="007D7EDA"/>
    <w:rsid w:val="007E1772"/>
    <w:rsid w:val="007E2450"/>
    <w:rsid w:val="007E3D76"/>
    <w:rsid w:val="007E4169"/>
    <w:rsid w:val="007E42F8"/>
    <w:rsid w:val="007E495F"/>
    <w:rsid w:val="007F2278"/>
    <w:rsid w:val="007F261D"/>
    <w:rsid w:val="007F2DA3"/>
    <w:rsid w:val="007F4708"/>
    <w:rsid w:val="00801238"/>
    <w:rsid w:val="008048D8"/>
    <w:rsid w:val="008064C8"/>
    <w:rsid w:val="008069CB"/>
    <w:rsid w:val="00807764"/>
    <w:rsid w:val="00812372"/>
    <w:rsid w:val="00812F3B"/>
    <w:rsid w:val="00814F3F"/>
    <w:rsid w:val="00814F7D"/>
    <w:rsid w:val="00816753"/>
    <w:rsid w:val="00820F2C"/>
    <w:rsid w:val="00822E1A"/>
    <w:rsid w:val="0082372D"/>
    <w:rsid w:val="0082698C"/>
    <w:rsid w:val="00826A76"/>
    <w:rsid w:val="008274FD"/>
    <w:rsid w:val="00827510"/>
    <w:rsid w:val="008278F4"/>
    <w:rsid w:val="00830435"/>
    <w:rsid w:val="0083357B"/>
    <w:rsid w:val="00834120"/>
    <w:rsid w:val="008362C5"/>
    <w:rsid w:val="00837FB7"/>
    <w:rsid w:val="00841395"/>
    <w:rsid w:val="00841C69"/>
    <w:rsid w:val="00842E33"/>
    <w:rsid w:val="008430A0"/>
    <w:rsid w:val="00843B66"/>
    <w:rsid w:val="00844E52"/>
    <w:rsid w:val="00845CA1"/>
    <w:rsid w:val="00845DAD"/>
    <w:rsid w:val="00846112"/>
    <w:rsid w:val="00847592"/>
    <w:rsid w:val="0084760D"/>
    <w:rsid w:val="00847F8C"/>
    <w:rsid w:val="00850C3D"/>
    <w:rsid w:val="00850D51"/>
    <w:rsid w:val="00853365"/>
    <w:rsid w:val="00857616"/>
    <w:rsid w:val="00861156"/>
    <w:rsid w:val="008630E4"/>
    <w:rsid w:val="00864FD6"/>
    <w:rsid w:val="0086506F"/>
    <w:rsid w:val="00865489"/>
    <w:rsid w:val="00865FB8"/>
    <w:rsid w:val="00866738"/>
    <w:rsid w:val="008676E4"/>
    <w:rsid w:val="008703D2"/>
    <w:rsid w:val="008704DE"/>
    <w:rsid w:val="008719C9"/>
    <w:rsid w:val="00871B62"/>
    <w:rsid w:val="00873040"/>
    <w:rsid w:val="00873464"/>
    <w:rsid w:val="00875887"/>
    <w:rsid w:val="008761CD"/>
    <w:rsid w:val="00876E36"/>
    <w:rsid w:val="00876F4A"/>
    <w:rsid w:val="008811A2"/>
    <w:rsid w:val="00881DDA"/>
    <w:rsid w:val="00882044"/>
    <w:rsid w:val="00884E15"/>
    <w:rsid w:val="0088653A"/>
    <w:rsid w:val="00886FBD"/>
    <w:rsid w:val="00887109"/>
    <w:rsid w:val="0089002F"/>
    <w:rsid w:val="00892882"/>
    <w:rsid w:val="008940EA"/>
    <w:rsid w:val="008955BF"/>
    <w:rsid w:val="0089585E"/>
    <w:rsid w:val="00895A38"/>
    <w:rsid w:val="00896E88"/>
    <w:rsid w:val="008A18BA"/>
    <w:rsid w:val="008A1DC3"/>
    <w:rsid w:val="008A1F2B"/>
    <w:rsid w:val="008A2514"/>
    <w:rsid w:val="008A3397"/>
    <w:rsid w:val="008A42A2"/>
    <w:rsid w:val="008A4EC2"/>
    <w:rsid w:val="008A5271"/>
    <w:rsid w:val="008A576C"/>
    <w:rsid w:val="008A59C2"/>
    <w:rsid w:val="008A6160"/>
    <w:rsid w:val="008B1376"/>
    <w:rsid w:val="008B23CD"/>
    <w:rsid w:val="008B3CFE"/>
    <w:rsid w:val="008B3DD9"/>
    <w:rsid w:val="008B4B7C"/>
    <w:rsid w:val="008B4BEF"/>
    <w:rsid w:val="008B605C"/>
    <w:rsid w:val="008B72D8"/>
    <w:rsid w:val="008B79CE"/>
    <w:rsid w:val="008C11A9"/>
    <w:rsid w:val="008C186F"/>
    <w:rsid w:val="008C211A"/>
    <w:rsid w:val="008C266E"/>
    <w:rsid w:val="008C437D"/>
    <w:rsid w:val="008C47A7"/>
    <w:rsid w:val="008C5F9D"/>
    <w:rsid w:val="008C6997"/>
    <w:rsid w:val="008C72CE"/>
    <w:rsid w:val="008C72FB"/>
    <w:rsid w:val="008D0026"/>
    <w:rsid w:val="008D0663"/>
    <w:rsid w:val="008D07BD"/>
    <w:rsid w:val="008D1A79"/>
    <w:rsid w:val="008D223D"/>
    <w:rsid w:val="008D26F0"/>
    <w:rsid w:val="008D4954"/>
    <w:rsid w:val="008D4CB2"/>
    <w:rsid w:val="008D503A"/>
    <w:rsid w:val="008D5B8F"/>
    <w:rsid w:val="008D6ED1"/>
    <w:rsid w:val="008E0A85"/>
    <w:rsid w:val="008E1004"/>
    <w:rsid w:val="008E1963"/>
    <w:rsid w:val="008E2B01"/>
    <w:rsid w:val="008E351C"/>
    <w:rsid w:val="008E389C"/>
    <w:rsid w:val="008E3E13"/>
    <w:rsid w:val="008E3FB6"/>
    <w:rsid w:val="008E427B"/>
    <w:rsid w:val="008E442F"/>
    <w:rsid w:val="008E48BD"/>
    <w:rsid w:val="008E5110"/>
    <w:rsid w:val="008E6C09"/>
    <w:rsid w:val="008F111C"/>
    <w:rsid w:val="008F3CB0"/>
    <w:rsid w:val="008F4695"/>
    <w:rsid w:val="008F4B31"/>
    <w:rsid w:val="008F596A"/>
    <w:rsid w:val="008F5D08"/>
    <w:rsid w:val="008F6211"/>
    <w:rsid w:val="008F685A"/>
    <w:rsid w:val="008F691D"/>
    <w:rsid w:val="00902BF1"/>
    <w:rsid w:val="00902E97"/>
    <w:rsid w:val="00903FF4"/>
    <w:rsid w:val="00904092"/>
    <w:rsid w:val="0090768A"/>
    <w:rsid w:val="00907A75"/>
    <w:rsid w:val="009105BD"/>
    <w:rsid w:val="009110FA"/>
    <w:rsid w:val="00911AF5"/>
    <w:rsid w:val="00911C9C"/>
    <w:rsid w:val="00913CE2"/>
    <w:rsid w:val="00913FBE"/>
    <w:rsid w:val="00914B1E"/>
    <w:rsid w:val="00915C3B"/>
    <w:rsid w:val="00920DC1"/>
    <w:rsid w:val="00923127"/>
    <w:rsid w:val="00924BCC"/>
    <w:rsid w:val="00926F7A"/>
    <w:rsid w:val="00927ECD"/>
    <w:rsid w:val="00931C86"/>
    <w:rsid w:val="009339C3"/>
    <w:rsid w:val="0093507B"/>
    <w:rsid w:val="009351D0"/>
    <w:rsid w:val="00935350"/>
    <w:rsid w:val="0093749D"/>
    <w:rsid w:val="00943435"/>
    <w:rsid w:val="00945B98"/>
    <w:rsid w:val="0094742C"/>
    <w:rsid w:val="009479A9"/>
    <w:rsid w:val="00947C0B"/>
    <w:rsid w:val="00951331"/>
    <w:rsid w:val="009516D7"/>
    <w:rsid w:val="0095172C"/>
    <w:rsid w:val="00953525"/>
    <w:rsid w:val="00953B56"/>
    <w:rsid w:val="00953D15"/>
    <w:rsid w:val="009540D1"/>
    <w:rsid w:val="00955588"/>
    <w:rsid w:val="00955D31"/>
    <w:rsid w:val="00957AC2"/>
    <w:rsid w:val="00961C93"/>
    <w:rsid w:val="00961CFA"/>
    <w:rsid w:val="009636BD"/>
    <w:rsid w:val="0096424C"/>
    <w:rsid w:val="009664DA"/>
    <w:rsid w:val="00967437"/>
    <w:rsid w:val="00967A6A"/>
    <w:rsid w:val="00967B2E"/>
    <w:rsid w:val="00967F6A"/>
    <w:rsid w:val="009715DE"/>
    <w:rsid w:val="0097261B"/>
    <w:rsid w:val="00972AAC"/>
    <w:rsid w:val="00975C6E"/>
    <w:rsid w:val="00977173"/>
    <w:rsid w:val="00977239"/>
    <w:rsid w:val="009811D8"/>
    <w:rsid w:val="009824D7"/>
    <w:rsid w:val="009854DC"/>
    <w:rsid w:val="00986047"/>
    <w:rsid w:val="00987669"/>
    <w:rsid w:val="00987897"/>
    <w:rsid w:val="0099125A"/>
    <w:rsid w:val="009928F7"/>
    <w:rsid w:val="00994770"/>
    <w:rsid w:val="00995E7C"/>
    <w:rsid w:val="00996626"/>
    <w:rsid w:val="00996D20"/>
    <w:rsid w:val="00997B33"/>
    <w:rsid w:val="009A0AEF"/>
    <w:rsid w:val="009A1531"/>
    <w:rsid w:val="009A3DA8"/>
    <w:rsid w:val="009A3F45"/>
    <w:rsid w:val="009A494D"/>
    <w:rsid w:val="009A5BD7"/>
    <w:rsid w:val="009B0EA6"/>
    <w:rsid w:val="009B2DFB"/>
    <w:rsid w:val="009B3265"/>
    <w:rsid w:val="009B58B6"/>
    <w:rsid w:val="009B7D92"/>
    <w:rsid w:val="009C3ACA"/>
    <w:rsid w:val="009C4300"/>
    <w:rsid w:val="009C484F"/>
    <w:rsid w:val="009C4B22"/>
    <w:rsid w:val="009D2421"/>
    <w:rsid w:val="009D27B9"/>
    <w:rsid w:val="009D3277"/>
    <w:rsid w:val="009D436E"/>
    <w:rsid w:val="009D4E18"/>
    <w:rsid w:val="009D5BB4"/>
    <w:rsid w:val="009D61D8"/>
    <w:rsid w:val="009D698C"/>
    <w:rsid w:val="009D71AE"/>
    <w:rsid w:val="009D7B90"/>
    <w:rsid w:val="009E2A1B"/>
    <w:rsid w:val="009E48B0"/>
    <w:rsid w:val="009E71BC"/>
    <w:rsid w:val="009F1815"/>
    <w:rsid w:val="009F1A72"/>
    <w:rsid w:val="009F2565"/>
    <w:rsid w:val="009F418C"/>
    <w:rsid w:val="009F5389"/>
    <w:rsid w:val="009F61D9"/>
    <w:rsid w:val="009F6262"/>
    <w:rsid w:val="009F6FE6"/>
    <w:rsid w:val="00A00CE0"/>
    <w:rsid w:val="00A026ED"/>
    <w:rsid w:val="00A03204"/>
    <w:rsid w:val="00A03A6C"/>
    <w:rsid w:val="00A03DC7"/>
    <w:rsid w:val="00A05671"/>
    <w:rsid w:val="00A062FB"/>
    <w:rsid w:val="00A11088"/>
    <w:rsid w:val="00A127BE"/>
    <w:rsid w:val="00A164DD"/>
    <w:rsid w:val="00A2053F"/>
    <w:rsid w:val="00A2094F"/>
    <w:rsid w:val="00A215F1"/>
    <w:rsid w:val="00A21C14"/>
    <w:rsid w:val="00A23EA0"/>
    <w:rsid w:val="00A245AB"/>
    <w:rsid w:val="00A26140"/>
    <w:rsid w:val="00A26941"/>
    <w:rsid w:val="00A27DB8"/>
    <w:rsid w:val="00A30A2B"/>
    <w:rsid w:val="00A3159B"/>
    <w:rsid w:val="00A3205D"/>
    <w:rsid w:val="00A3266D"/>
    <w:rsid w:val="00A32D9F"/>
    <w:rsid w:val="00A33BB8"/>
    <w:rsid w:val="00A349A3"/>
    <w:rsid w:val="00A35F15"/>
    <w:rsid w:val="00A36624"/>
    <w:rsid w:val="00A37277"/>
    <w:rsid w:val="00A376BE"/>
    <w:rsid w:val="00A418A5"/>
    <w:rsid w:val="00A4218A"/>
    <w:rsid w:val="00A42CDD"/>
    <w:rsid w:val="00A437AB"/>
    <w:rsid w:val="00A4394A"/>
    <w:rsid w:val="00A4445F"/>
    <w:rsid w:val="00A5131D"/>
    <w:rsid w:val="00A522F0"/>
    <w:rsid w:val="00A544F2"/>
    <w:rsid w:val="00A5612B"/>
    <w:rsid w:val="00A562E8"/>
    <w:rsid w:val="00A563E2"/>
    <w:rsid w:val="00A5797B"/>
    <w:rsid w:val="00A60285"/>
    <w:rsid w:val="00A62192"/>
    <w:rsid w:val="00A6246F"/>
    <w:rsid w:val="00A638C0"/>
    <w:rsid w:val="00A646F2"/>
    <w:rsid w:val="00A7058F"/>
    <w:rsid w:val="00A70B11"/>
    <w:rsid w:val="00A71586"/>
    <w:rsid w:val="00A71C60"/>
    <w:rsid w:val="00A74015"/>
    <w:rsid w:val="00A74045"/>
    <w:rsid w:val="00A80DD1"/>
    <w:rsid w:val="00A82BDB"/>
    <w:rsid w:val="00A82F76"/>
    <w:rsid w:val="00A85AA6"/>
    <w:rsid w:val="00A90632"/>
    <w:rsid w:val="00A93BF1"/>
    <w:rsid w:val="00A9663C"/>
    <w:rsid w:val="00AA1EE8"/>
    <w:rsid w:val="00AA271E"/>
    <w:rsid w:val="00AA3F65"/>
    <w:rsid w:val="00AA483B"/>
    <w:rsid w:val="00AA5280"/>
    <w:rsid w:val="00AA6753"/>
    <w:rsid w:val="00AA7778"/>
    <w:rsid w:val="00AB0098"/>
    <w:rsid w:val="00AB1754"/>
    <w:rsid w:val="00AB3135"/>
    <w:rsid w:val="00AB4654"/>
    <w:rsid w:val="00AB50AB"/>
    <w:rsid w:val="00AB6A41"/>
    <w:rsid w:val="00AB7A89"/>
    <w:rsid w:val="00AC1677"/>
    <w:rsid w:val="00AC4B5C"/>
    <w:rsid w:val="00AC52FE"/>
    <w:rsid w:val="00AC6266"/>
    <w:rsid w:val="00AD0207"/>
    <w:rsid w:val="00AD0B37"/>
    <w:rsid w:val="00AD0CE6"/>
    <w:rsid w:val="00AD1D2E"/>
    <w:rsid w:val="00AD2BA4"/>
    <w:rsid w:val="00AD2D52"/>
    <w:rsid w:val="00AD3787"/>
    <w:rsid w:val="00AD3CF4"/>
    <w:rsid w:val="00AD4210"/>
    <w:rsid w:val="00AD6C9C"/>
    <w:rsid w:val="00AD7419"/>
    <w:rsid w:val="00AE06B3"/>
    <w:rsid w:val="00AE1694"/>
    <w:rsid w:val="00AE1E53"/>
    <w:rsid w:val="00AE20EF"/>
    <w:rsid w:val="00AE401B"/>
    <w:rsid w:val="00AE4DE1"/>
    <w:rsid w:val="00AE52CE"/>
    <w:rsid w:val="00AE6A64"/>
    <w:rsid w:val="00AE6B40"/>
    <w:rsid w:val="00AF037F"/>
    <w:rsid w:val="00AF05D9"/>
    <w:rsid w:val="00AF2D5A"/>
    <w:rsid w:val="00AF34DF"/>
    <w:rsid w:val="00AF3847"/>
    <w:rsid w:val="00AF3994"/>
    <w:rsid w:val="00AF40FE"/>
    <w:rsid w:val="00AF5B11"/>
    <w:rsid w:val="00AF757D"/>
    <w:rsid w:val="00B00F0F"/>
    <w:rsid w:val="00B03829"/>
    <w:rsid w:val="00B03A5F"/>
    <w:rsid w:val="00B05032"/>
    <w:rsid w:val="00B05113"/>
    <w:rsid w:val="00B07481"/>
    <w:rsid w:val="00B07B97"/>
    <w:rsid w:val="00B10005"/>
    <w:rsid w:val="00B104A3"/>
    <w:rsid w:val="00B12DF2"/>
    <w:rsid w:val="00B15633"/>
    <w:rsid w:val="00B15A8E"/>
    <w:rsid w:val="00B165DA"/>
    <w:rsid w:val="00B17136"/>
    <w:rsid w:val="00B26F15"/>
    <w:rsid w:val="00B31578"/>
    <w:rsid w:val="00B34450"/>
    <w:rsid w:val="00B34561"/>
    <w:rsid w:val="00B35E04"/>
    <w:rsid w:val="00B35E85"/>
    <w:rsid w:val="00B37E46"/>
    <w:rsid w:val="00B440C4"/>
    <w:rsid w:val="00B45941"/>
    <w:rsid w:val="00B50205"/>
    <w:rsid w:val="00B51253"/>
    <w:rsid w:val="00B513E0"/>
    <w:rsid w:val="00B51420"/>
    <w:rsid w:val="00B522AB"/>
    <w:rsid w:val="00B5279B"/>
    <w:rsid w:val="00B52BAC"/>
    <w:rsid w:val="00B53456"/>
    <w:rsid w:val="00B55CC7"/>
    <w:rsid w:val="00B5620B"/>
    <w:rsid w:val="00B616E3"/>
    <w:rsid w:val="00B61F89"/>
    <w:rsid w:val="00B64306"/>
    <w:rsid w:val="00B6555A"/>
    <w:rsid w:val="00B65F12"/>
    <w:rsid w:val="00B73D55"/>
    <w:rsid w:val="00B75612"/>
    <w:rsid w:val="00B7584D"/>
    <w:rsid w:val="00B75BD9"/>
    <w:rsid w:val="00B75CD1"/>
    <w:rsid w:val="00B760AB"/>
    <w:rsid w:val="00B76131"/>
    <w:rsid w:val="00B76407"/>
    <w:rsid w:val="00B801C9"/>
    <w:rsid w:val="00B81BF5"/>
    <w:rsid w:val="00B82457"/>
    <w:rsid w:val="00B84698"/>
    <w:rsid w:val="00B84ECA"/>
    <w:rsid w:val="00B867D3"/>
    <w:rsid w:val="00B87C65"/>
    <w:rsid w:val="00B91F23"/>
    <w:rsid w:val="00B92D5E"/>
    <w:rsid w:val="00B951F8"/>
    <w:rsid w:val="00B974DB"/>
    <w:rsid w:val="00BA2E52"/>
    <w:rsid w:val="00BA2FAC"/>
    <w:rsid w:val="00BA389A"/>
    <w:rsid w:val="00BA4B7A"/>
    <w:rsid w:val="00BA66DA"/>
    <w:rsid w:val="00BB059D"/>
    <w:rsid w:val="00BB08C6"/>
    <w:rsid w:val="00BB38B9"/>
    <w:rsid w:val="00BB3D0F"/>
    <w:rsid w:val="00BB41E8"/>
    <w:rsid w:val="00BB46E9"/>
    <w:rsid w:val="00BB4A59"/>
    <w:rsid w:val="00BB5B76"/>
    <w:rsid w:val="00BC0CD7"/>
    <w:rsid w:val="00BC303C"/>
    <w:rsid w:val="00BC3575"/>
    <w:rsid w:val="00BC36C0"/>
    <w:rsid w:val="00BC452F"/>
    <w:rsid w:val="00BC4AEB"/>
    <w:rsid w:val="00BC4BB5"/>
    <w:rsid w:val="00BC5658"/>
    <w:rsid w:val="00BC6FBD"/>
    <w:rsid w:val="00BD0170"/>
    <w:rsid w:val="00BD05F2"/>
    <w:rsid w:val="00BD23AA"/>
    <w:rsid w:val="00BD29D0"/>
    <w:rsid w:val="00BD456E"/>
    <w:rsid w:val="00BD45B9"/>
    <w:rsid w:val="00BD4D6C"/>
    <w:rsid w:val="00BD62CD"/>
    <w:rsid w:val="00BD676E"/>
    <w:rsid w:val="00BD71E5"/>
    <w:rsid w:val="00BD7F74"/>
    <w:rsid w:val="00BE03B1"/>
    <w:rsid w:val="00BE21F2"/>
    <w:rsid w:val="00BE3B5A"/>
    <w:rsid w:val="00BE4B2F"/>
    <w:rsid w:val="00BE4CB9"/>
    <w:rsid w:val="00BE4EB6"/>
    <w:rsid w:val="00BF02EE"/>
    <w:rsid w:val="00BF1957"/>
    <w:rsid w:val="00BF24E8"/>
    <w:rsid w:val="00BF35DE"/>
    <w:rsid w:val="00BF3B2D"/>
    <w:rsid w:val="00BF4EFE"/>
    <w:rsid w:val="00BF692F"/>
    <w:rsid w:val="00C01CC4"/>
    <w:rsid w:val="00C0250C"/>
    <w:rsid w:val="00C03604"/>
    <w:rsid w:val="00C0445E"/>
    <w:rsid w:val="00C04E39"/>
    <w:rsid w:val="00C04F02"/>
    <w:rsid w:val="00C04F59"/>
    <w:rsid w:val="00C05689"/>
    <w:rsid w:val="00C10BED"/>
    <w:rsid w:val="00C128DD"/>
    <w:rsid w:val="00C128EF"/>
    <w:rsid w:val="00C12CC0"/>
    <w:rsid w:val="00C138E6"/>
    <w:rsid w:val="00C13A85"/>
    <w:rsid w:val="00C17D98"/>
    <w:rsid w:val="00C2016D"/>
    <w:rsid w:val="00C21969"/>
    <w:rsid w:val="00C221D7"/>
    <w:rsid w:val="00C221F8"/>
    <w:rsid w:val="00C22752"/>
    <w:rsid w:val="00C23480"/>
    <w:rsid w:val="00C24A58"/>
    <w:rsid w:val="00C24FC0"/>
    <w:rsid w:val="00C27AC3"/>
    <w:rsid w:val="00C30E17"/>
    <w:rsid w:val="00C31AD9"/>
    <w:rsid w:val="00C31EB2"/>
    <w:rsid w:val="00C324C0"/>
    <w:rsid w:val="00C324D0"/>
    <w:rsid w:val="00C33033"/>
    <w:rsid w:val="00C341C5"/>
    <w:rsid w:val="00C36594"/>
    <w:rsid w:val="00C36667"/>
    <w:rsid w:val="00C379E0"/>
    <w:rsid w:val="00C41454"/>
    <w:rsid w:val="00C44878"/>
    <w:rsid w:val="00C47FFC"/>
    <w:rsid w:val="00C524E1"/>
    <w:rsid w:val="00C52502"/>
    <w:rsid w:val="00C529FA"/>
    <w:rsid w:val="00C54DBC"/>
    <w:rsid w:val="00C572D6"/>
    <w:rsid w:val="00C578E7"/>
    <w:rsid w:val="00C62C67"/>
    <w:rsid w:val="00C67610"/>
    <w:rsid w:val="00C67D5E"/>
    <w:rsid w:val="00C70EB6"/>
    <w:rsid w:val="00C723BE"/>
    <w:rsid w:val="00C734A4"/>
    <w:rsid w:val="00C746E0"/>
    <w:rsid w:val="00C77DEC"/>
    <w:rsid w:val="00C77E43"/>
    <w:rsid w:val="00C77EEA"/>
    <w:rsid w:val="00C80BB1"/>
    <w:rsid w:val="00C816D0"/>
    <w:rsid w:val="00C84112"/>
    <w:rsid w:val="00C84A26"/>
    <w:rsid w:val="00C868DA"/>
    <w:rsid w:val="00C869B8"/>
    <w:rsid w:val="00C87FD4"/>
    <w:rsid w:val="00C90836"/>
    <w:rsid w:val="00C90904"/>
    <w:rsid w:val="00C90984"/>
    <w:rsid w:val="00C91C2A"/>
    <w:rsid w:val="00C93E9F"/>
    <w:rsid w:val="00C94758"/>
    <w:rsid w:val="00C97AF9"/>
    <w:rsid w:val="00CA07F4"/>
    <w:rsid w:val="00CA1645"/>
    <w:rsid w:val="00CA164C"/>
    <w:rsid w:val="00CA169B"/>
    <w:rsid w:val="00CA1E4A"/>
    <w:rsid w:val="00CA3E9C"/>
    <w:rsid w:val="00CA4B9A"/>
    <w:rsid w:val="00CA4BE8"/>
    <w:rsid w:val="00CA4EED"/>
    <w:rsid w:val="00CA504A"/>
    <w:rsid w:val="00CA6B35"/>
    <w:rsid w:val="00CA6D57"/>
    <w:rsid w:val="00CA780B"/>
    <w:rsid w:val="00CA7CEB"/>
    <w:rsid w:val="00CB1754"/>
    <w:rsid w:val="00CB1FCF"/>
    <w:rsid w:val="00CB2F37"/>
    <w:rsid w:val="00CB3D9A"/>
    <w:rsid w:val="00CB4151"/>
    <w:rsid w:val="00CB4189"/>
    <w:rsid w:val="00CC0E00"/>
    <w:rsid w:val="00CC13E2"/>
    <w:rsid w:val="00CC4B6F"/>
    <w:rsid w:val="00CC544D"/>
    <w:rsid w:val="00CC71E4"/>
    <w:rsid w:val="00CC770D"/>
    <w:rsid w:val="00CD2E77"/>
    <w:rsid w:val="00CD3036"/>
    <w:rsid w:val="00CD6603"/>
    <w:rsid w:val="00CD6DF1"/>
    <w:rsid w:val="00CD6FA4"/>
    <w:rsid w:val="00CD784C"/>
    <w:rsid w:val="00CE04A1"/>
    <w:rsid w:val="00CE0A32"/>
    <w:rsid w:val="00CE1001"/>
    <w:rsid w:val="00CE1F43"/>
    <w:rsid w:val="00CE53C7"/>
    <w:rsid w:val="00CE6DC9"/>
    <w:rsid w:val="00CE7271"/>
    <w:rsid w:val="00CE7EA6"/>
    <w:rsid w:val="00CF0354"/>
    <w:rsid w:val="00CF2022"/>
    <w:rsid w:val="00CF3160"/>
    <w:rsid w:val="00CF6681"/>
    <w:rsid w:val="00CF69BE"/>
    <w:rsid w:val="00CF6A20"/>
    <w:rsid w:val="00CF7319"/>
    <w:rsid w:val="00D00EE4"/>
    <w:rsid w:val="00D018F9"/>
    <w:rsid w:val="00D03BA9"/>
    <w:rsid w:val="00D0464B"/>
    <w:rsid w:val="00D049E4"/>
    <w:rsid w:val="00D0653C"/>
    <w:rsid w:val="00D0669B"/>
    <w:rsid w:val="00D066FD"/>
    <w:rsid w:val="00D06C7B"/>
    <w:rsid w:val="00D07754"/>
    <w:rsid w:val="00D10875"/>
    <w:rsid w:val="00D10D8F"/>
    <w:rsid w:val="00D12B71"/>
    <w:rsid w:val="00D12F07"/>
    <w:rsid w:val="00D137E2"/>
    <w:rsid w:val="00D140CB"/>
    <w:rsid w:val="00D156CF"/>
    <w:rsid w:val="00D17E7E"/>
    <w:rsid w:val="00D212E6"/>
    <w:rsid w:val="00D23C01"/>
    <w:rsid w:val="00D2441B"/>
    <w:rsid w:val="00D24A3E"/>
    <w:rsid w:val="00D24C55"/>
    <w:rsid w:val="00D25468"/>
    <w:rsid w:val="00D257BB"/>
    <w:rsid w:val="00D26F70"/>
    <w:rsid w:val="00D26FAF"/>
    <w:rsid w:val="00D2779D"/>
    <w:rsid w:val="00D27B43"/>
    <w:rsid w:val="00D33331"/>
    <w:rsid w:val="00D357DC"/>
    <w:rsid w:val="00D36AA6"/>
    <w:rsid w:val="00D37D61"/>
    <w:rsid w:val="00D40364"/>
    <w:rsid w:val="00D41026"/>
    <w:rsid w:val="00D431C3"/>
    <w:rsid w:val="00D4458B"/>
    <w:rsid w:val="00D44A3E"/>
    <w:rsid w:val="00D45555"/>
    <w:rsid w:val="00D460D7"/>
    <w:rsid w:val="00D46147"/>
    <w:rsid w:val="00D470E3"/>
    <w:rsid w:val="00D537DC"/>
    <w:rsid w:val="00D558E9"/>
    <w:rsid w:val="00D5680F"/>
    <w:rsid w:val="00D56A68"/>
    <w:rsid w:val="00D56DDC"/>
    <w:rsid w:val="00D578FE"/>
    <w:rsid w:val="00D57CC3"/>
    <w:rsid w:val="00D608CB"/>
    <w:rsid w:val="00D60BE0"/>
    <w:rsid w:val="00D60D10"/>
    <w:rsid w:val="00D6249A"/>
    <w:rsid w:val="00D65202"/>
    <w:rsid w:val="00D65BB4"/>
    <w:rsid w:val="00D66BCA"/>
    <w:rsid w:val="00D67D23"/>
    <w:rsid w:val="00D70812"/>
    <w:rsid w:val="00D733FF"/>
    <w:rsid w:val="00D741F6"/>
    <w:rsid w:val="00D771AD"/>
    <w:rsid w:val="00D803C6"/>
    <w:rsid w:val="00D80D94"/>
    <w:rsid w:val="00D81475"/>
    <w:rsid w:val="00D833B4"/>
    <w:rsid w:val="00D83E55"/>
    <w:rsid w:val="00D85D4A"/>
    <w:rsid w:val="00D86B07"/>
    <w:rsid w:val="00D86E6A"/>
    <w:rsid w:val="00D8716E"/>
    <w:rsid w:val="00D872E1"/>
    <w:rsid w:val="00D87580"/>
    <w:rsid w:val="00D90D39"/>
    <w:rsid w:val="00D91DB3"/>
    <w:rsid w:val="00D92DB8"/>
    <w:rsid w:val="00D94008"/>
    <w:rsid w:val="00D94DBC"/>
    <w:rsid w:val="00D952E5"/>
    <w:rsid w:val="00D96A5D"/>
    <w:rsid w:val="00D96F15"/>
    <w:rsid w:val="00DA041B"/>
    <w:rsid w:val="00DA0D7F"/>
    <w:rsid w:val="00DA0FFD"/>
    <w:rsid w:val="00DA1999"/>
    <w:rsid w:val="00DA320F"/>
    <w:rsid w:val="00DA3233"/>
    <w:rsid w:val="00DA3935"/>
    <w:rsid w:val="00DA4067"/>
    <w:rsid w:val="00DA47DA"/>
    <w:rsid w:val="00DA4BAB"/>
    <w:rsid w:val="00DB0C9E"/>
    <w:rsid w:val="00DB6519"/>
    <w:rsid w:val="00DB7B22"/>
    <w:rsid w:val="00DC01E4"/>
    <w:rsid w:val="00DC14B3"/>
    <w:rsid w:val="00DC21FC"/>
    <w:rsid w:val="00DC3307"/>
    <w:rsid w:val="00DC6197"/>
    <w:rsid w:val="00DC69F4"/>
    <w:rsid w:val="00DD076D"/>
    <w:rsid w:val="00DD394B"/>
    <w:rsid w:val="00DE038C"/>
    <w:rsid w:val="00DE245C"/>
    <w:rsid w:val="00DE2FD5"/>
    <w:rsid w:val="00DE6CEA"/>
    <w:rsid w:val="00DE7CD1"/>
    <w:rsid w:val="00DF05BA"/>
    <w:rsid w:val="00DF0DFC"/>
    <w:rsid w:val="00DF5836"/>
    <w:rsid w:val="00DF67FD"/>
    <w:rsid w:val="00E00C43"/>
    <w:rsid w:val="00E01422"/>
    <w:rsid w:val="00E03847"/>
    <w:rsid w:val="00E04082"/>
    <w:rsid w:val="00E04AB9"/>
    <w:rsid w:val="00E05199"/>
    <w:rsid w:val="00E06AE7"/>
    <w:rsid w:val="00E070B7"/>
    <w:rsid w:val="00E07F0E"/>
    <w:rsid w:val="00E10A28"/>
    <w:rsid w:val="00E117BB"/>
    <w:rsid w:val="00E14788"/>
    <w:rsid w:val="00E149F9"/>
    <w:rsid w:val="00E14F0B"/>
    <w:rsid w:val="00E16A68"/>
    <w:rsid w:val="00E178CE"/>
    <w:rsid w:val="00E17BA3"/>
    <w:rsid w:val="00E206CE"/>
    <w:rsid w:val="00E20E61"/>
    <w:rsid w:val="00E211E5"/>
    <w:rsid w:val="00E21789"/>
    <w:rsid w:val="00E21ED7"/>
    <w:rsid w:val="00E222E6"/>
    <w:rsid w:val="00E22641"/>
    <w:rsid w:val="00E235A2"/>
    <w:rsid w:val="00E23649"/>
    <w:rsid w:val="00E2553D"/>
    <w:rsid w:val="00E25CC3"/>
    <w:rsid w:val="00E33AC0"/>
    <w:rsid w:val="00E34306"/>
    <w:rsid w:val="00E348AA"/>
    <w:rsid w:val="00E34CE1"/>
    <w:rsid w:val="00E34EF2"/>
    <w:rsid w:val="00E3570F"/>
    <w:rsid w:val="00E35AC0"/>
    <w:rsid w:val="00E369CF"/>
    <w:rsid w:val="00E373F3"/>
    <w:rsid w:val="00E37674"/>
    <w:rsid w:val="00E37B0F"/>
    <w:rsid w:val="00E404C8"/>
    <w:rsid w:val="00E40940"/>
    <w:rsid w:val="00E415FF"/>
    <w:rsid w:val="00E424E8"/>
    <w:rsid w:val="00E42554"/>
    <w:rsid w:val="00E43522"/>
    <w:rsid w:val="00E43A50"/>
    <w:rsid w:val="00E44509"/>
    <w:rsid w:val="00E45A86"/>
    <w:rsid w:val="00E464EA"/>
    <w:rsid w:val="00E479E6"/>
    <w:rsid w:val="00E510A3"/>
    <w:rsid w:val="00E51E8E"/>
    <w:rsid w:val="00E52A2D"/>
    <w:rsid w:val="00E53604"/>
    <w:rsid w:val="00E53859"/>
    <w:rsid w:val="00E54E24"/>
    <w:rsid w:val="00E60EF8"/>
    <w:rsid w:val="00E61BEA"/>
    <w:rsid w:val="00E63998"/>
    <w:rsid w:val="00E63FB0"/>
    <w:rsid w:val="00E67327"/>
    <w:rsid w:val="00E70B00"/>
    <w:rsid w:val="00E7152D"/>
    <w:rsid w:val="00E7285D"/>
    <w:rsid w:val="00E732FE"/>
    <w:rsid w:val="00E73A8B"/>
    <w:rsid w:val="00E74269"/>
    <w:rsid w:val="00E7445B"/>
    <w:rsid w:val="00E75FA1"/>
    <w:rsid w:val="00E762B4"/>
    <w:rsid w:val="00E776D5"/>
    <w:rsid w:val="00E80173"/>
    <w:rsid w:val="00E805F9"/>
    <w:rsid w:val="00E820BC"/>
    <w:rsid w:val="00E84C37"/>
    <w:rsid w:val="00E86C2F"/>
    <w:rsid w:val="00E86CFD"/>
    <w:rsid w:val="00E90B7D"/>
    <w:rsid w:val="00E91285"/>
    <w:rsid w:val="00E94BDF"/>
    <w:rsid w:val="00E95A29"/>
    <w:rsid w:val="00E9622D"/>
    <w:rsid w:val="00E966C7"/>
    <w:rsid w:val="00E9751C"/>
    <w:rsid w:val="00EA07F1"/>
    <w:rsid w:val="00EA28AE"/>
    <w:rsid w:val="00EA3A1D"/>
    <w:rsid w:val="00EA4709"/>
    <w:rsid w:val="00EA782F"/>
    <w:rsid w:val="00EB0CEE"/>
    <w:rsid w:val="00EB1A2B"/>
    <w:rsid w:val="00EB2A2E"/>
    <w:rsid w:val="00EB2A51"/>
    <w:rsid w:val="00EB2E71"/>
    <w:rsid w:val="00EB5E2C"/>
    <w:rsid w:val="00EB5FAE"/>
    <w:rsid w:val="00EB67DA"/>
    <w:rsid w:val="00EB68DF"/>
    <w:rsid w:val="00EB768E"/>
    <w:rsid w:val="00EC0AA1"/>
    <w:rsid w:val="00ED0D45"/>
    <w:rsid w:val="00ED43D0"/>
    <w:rsid w:val="00ED4FA3"/>
    <w:rsid w:val="00ED5298"/>
    <w:rsid w:val="00ED70A8"/>
    <w:rsid w:val="00EE1995"/>
    <w:rsid w:val="00EE28A7"/>
    <w:rsid w:val="00EE3AB7"/>
    <w:rsid w:val="00EE4064"/>
    <w:rsid w:val="00EE40F1"/>
    <w:rsid w:val="00EE53AE"/>
    <w:rsid w:val="00EE5ACC"/>
    <w:rsid w:val="00EE68A3"/>
    <w:rsid w:val="00EF1001"/>
    <w:rsid w:val="00EF13DD"/>
    <w:rsid w:val="00EF1732"/>
    <w:rsid w:val="00EF4366"/>
    <w:rsid w:val="00EF4EBE"/>
    <w:rsid w:val="00EF51BE"/>
    <w:rsid w:val="00F00B06"/>
    <w:rsid w:val="00F044BC"/>
    <w:rsid w:val="00F04C22"/>
    <w:rsid w:val="00F05B80"/>
    <w:rsid w:val="00F05EC0"/>
    <w:rsid w:val="00F06278"/>
    <w:rsid w:val="00F06DE3"/>
    <w:rsid w:val="00F123F5"/>
    <w:rsid w:val="00F12DA9"/>
    <w:rsid w:val="00F14B93"/>
    <w:rsid w:val="00F15937"/>
    <w:rsid w:val="00F15F77"/>
    <w:rsid w:val="00F16335"/>
    <w:rsid w:val="00F17D71"/>
    <w:rsid w:val="00F20423"/>
    <w:rsid w:val="00F21587"/>
    <w:rsid w:val="00F23304"/>
    <w:rsid w:val="00F2377A"/>
    <w:rsid w:val="00F23FE6"/>
    <w:rsid w:val="00F2520F"/>
    <w:rsid w:val="00F26D18"/>
    <w:rsid w:val="00F321F6"/>
    <w:rsid w:val="00F3726E"/>
    <w:rsid w:val="00F4062D"/>
    <w:rsid w:val="00F40D6C"/>
    <w:rsid w:val="00F41303"/>
    <w:rsid w:val="00F4142F"/>
    <w:rsid w:val="00F41546"/>
    <w:rsid w:val="00F417CF"/>
    <w:rsid w:val="00F41EA1"/>
    <w:rsid w:val="00F420B9"/>
    <w:rsid w:val="00F42E0D"/>
    <w:rsid w:val="00F43D10"/>
    <w:rsid w:val="00F446C8"/>
    <w:rsid w:val="00F45166"/>
    <w:rsid w:val="00F451FB"/>
    <w:rsid w:val="00F50B3F"/>
    <w:rsid w:val="00F536E9"/>
    <w:rsid w:val="00F53E9A"/>
    <w:rsid w:val="00F53F52"/>
    <w:rsid w:val="00F55E1B"/>
    <w:rsid w:val="00F56E72"/>
    <w:rsid w:val="00F60335"/>
    <w:rsid w:val="00F61278"/>
    <w:rsid w:val="00F612D6"/>
    <w:rsid w:val="00F63385"/>
    <w:rsid w:val="00F637FD"/>
    <w:rsid w:val="00F6426C"/>
    <w:rsid w:val="00F64B65"/>
    <w:rsid w:val="00F65FBC"/>
    <w:rsid w:val="00F67BB5"/>
    <w:rsid w:val="00F72759"/>
    <w:rsid w:val="00F73FDA"/>
    <w:rsid w:val="00F77640"/>
    <w:rsid w:val="00F77B16"/>
    <w:rsid w:val="00F80B3F"/>
    <w:rsid w:val="00F81B7D"/>
    <w:rsid w:val="00F84738"/>
    <w:rsid w:val="00F850C8"/>
    <w:rsid w:val="00F85563"/>
    <w:rsid w:val="00F874DE"/>
    <w:rsid w:val="00F90192"/>
    <w:rsid w:val="00F90677"/>
    <w:rsid w:val="00F90B70"/>
    <w:rsid w:val="00F92411"/>
    <w:rsid w:val="00F93BF4"/>
    <w:rsid w:val="00F93F1C"/>
    <w:rsid w:val="00F94018"/>
    <w:rsid w:val="00F943D1"/>
    <w:rsid w:val="00F95738"/>
    <w:rsid w:val="00F95C4C"/>
    <w:rsid w:val="00F961B7"/>
    <w:rsid w:val="00F96EF4"/>
    <w:rsid w:val="00F97372"/>
    <w:rsid w:val="00FA1F3C"/>
    <w:rsid w:val="00FA2B2C"/>
    <w:rsid w:val="00FA450D"/>
    <w:rsid w:val="00FA66AB"/>
    <w:rsid w:val="00FA77A5"/>
    <w:rsid w:val="00FA7AB7"/>
    <w:rsid w:val="00FB0FAF"/>
    <w:rsid w:val="00FB1103"/>
    <w:rsid w:val="00FB2AB0"/>
    <w:rsid w:val="00FB314F"/>
    <w:rsid w:val="00FB378C"/>
    <w:rsid w:val="00FB3C6C"/>
    <w:rsid w:val="00FB6213"/>
    <w:rsid w:val="00FB69EC"/>
    <w:rsid w:val="00FB7084"/>
    <w:rsid w:val="00FB7BE1"/>
    <w:rsid w:val="00FC32C2"/>
    <w:rsid w:val="00FC36D5"/>
    <w:rsid w:val="00FC3895"/>
    <w:rsid w:val="00FC3A33"/>
    <w:rsid w:val="00FC3D20"/>
    <w:rsid w:val="00FC58CB"/>
    <w:rsid w:val="00FC5CD6"/>
    <w:rsid w:val="00FC5D49"/>
    <w:rsid w:val="00FC6894"/>
    <w:rsid w:val="00FC78CA"/>
    <w:rsid w:val="00FC7ABC"/>
    <w:rsid w:val="00FD2D3F"/>
    <w:rsid w:val="00FD49ED"/>
    <w:rsid w:val="00FD5D04"/>
    <w:rsid w:val="00FD5FBE"/>
    <w:rsid w:val="00FD6BC5"/>
    <w:rsid w:val="00FD71B2"/>
    <w:rsid w:val="00FD75E3"/>
    <w:rsid w:val="00FE1B7A"/>
    <w:rsid w:val="00FE3251"/>
    <w:rsid w:val="00FE3404"/>
    <w:rsid w:val="00FE4D22"/>
    <w:rsid w:val="00FE5A3D"/>
    <w:rsid w:val="00FF27D7"/>
    <w:rsid w:val="00FF28C2"/>
    <w:rsid w:val="00FF38A4"/>
    <w:rsid w:val="00FF50EE"/>
    <w:rsid w:val="00FF5BAC"/>
    <w:rsid w:val="00FF6EBF"/>
    <w:rsid w:val="00FF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85E05"/>
  <w15:docId w15:val="{DBD91E24-10DC-432C-87F2-50DA9AEE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799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9F"/>
    <w:rPr>
      <w:rFonts w:ascii="Times New Roman" w:hAnsi="Times New Roman" w:cs="Times New Roman"/>
      <w:b/>
      <w:bCs/>
      <w:kern w:val="36"/>
      <w:sz w:val="48"/>
      <w:szCs w:val="48"/>
      <w:lang w:eastAsia="ru-RU"/>
    </w:rPr>
  </w:style>
  <w:style w:type="paragraph" w:customStyle="1" w:styleId="ConsPlusNormal">
    <w:name w:val="ConsPlusNormal"/>
    <w:rsid w:val="00CA4B9A"/>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CA4B9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A4B9A"/>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CA4B9A"/>
    <w:pPr>
      <w:widowControl w:val="0"/>
      <w:autoSpaceDE w:val="0"/>
      <w:autoSpaceDN w:val="0"/>
      <w:adjustRightInd w:val="0"/>
      <w:spacing w:after="0" w:line="240" w:lineRule="auto"/>
    </w:pPr>
    <w:rPr>
      <w:rFonts w:ascii="Calibri" w:hAnsi="Calibri" w:cs="Calibri"/>
    </w:rPr>
  </w:style>
  <w:style w:type="paragraph" w:styleId="a3">
    <w:name w:val="List Paragraph"/>
    <w:basedOn w:val="a"/>
    <w:uiPriority w:val="34"/>
    <w:qFormat/>
    <w:rsid w:val="00BF35DE"/>
    <w:pPr>
      <w:ind w:left="720"/>
      <w:contextualSpacing/>
    </w:pPr>
  </w:style>
  <w:style w:type="table" w:styleId="a4">
    <w:name w:val="Table Grid"/>
    <w:basedOn w:val="a1"/>
    <w:uiPriority w:val="59"/>
    <w:rsid w:val="00C4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7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7ABC"/>
    <w:rPr>
      <w:rFonts w:ascii="Tahoma" w:hAnsi="Tahoma" w:cs="Tahoma"/>
      <w:sz w:val="16"/>
      <w:szCs w:val="16"/>
    </w:rPr>
  </w:style>
  <w:style w:type="paragraph" w:styleId="a7">
    <w:name w:val="header"/>
    <w:basedOn w:val="a"/>
    <w:link w:val="a8"/>
    <w:uiPriority w:val="99"/>
    <w:unhideWhenUsed/>
    <w:rsid w:val="00D86B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6B07"/>
  </w:style>
  <w:style w:type="paragraph" w:styleId="a9">
    <w:name w:val="footer"/>
    <w:basedOn w:val="a"/>
    <w:link w:val="aa"/>
    <w:uiPriority w:val="99"/>
    <w:unhideWhenUsed/>
    <w:rsid w:val="00D86B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6B07"/>
  </w:style>
  <w:style w:type="paragraph" w:styleId="ab">
    <w:name w:val="No Spacing"/>
    <w:uiPriority w:val="1"/>
    <w:qFormat/>
    <w:rsid w:val="00E20E61"/>
    <w:pPr>
      <w:spacing w:after="0" w:line="240" w:lineRule="auto"/>
    </w:pPr>
  </w:style>
  <w:style w:type="table" w:customStyle="1" w:styleId="11">
    <w:name w:val="Сетка таблицы1"/>
    <w:basedOn w:val="a1"/>
    <w:next w:val="a4"/>
    <w:uiPriority w:val="39"/>
    <w:rsid w:val="00AA483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AA483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952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952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78221">
      <w:bodyDiv w:val="1"/>
      <w:marLeft w:val="0"/>
      <w:marRight w:val="0"/>
      <w:marTop w:val="0"/>
      <w:marBottom w:val="0"/>
      <w:divBdr>
        <w:top w:val="none" w:sz="0" w:space="0" w:color="auto"/>
        <w:left w:val="none" w:sz="0" w:space="0" w:color="auto"/>
        <w:bottom w:val="none" w:sz="0" w:space="0" w:color="auto"/>
        <w:right w:val="none" w:sz="0" w:space="0" w:color="auto"/>
      </w:divBdr>
    </w:div>
    <w:div w:id="308365138">
      <w:bodyDiv w:val="1"/>
      <w:marLeft w:val="0"/>
      <w:marRight w:val="0"/>
      <w:marTop w:val="0"/>
      <w:marBottom w:val="0"/>
      <w:divBdr>
        <w:top w:val="none" w:sz="0" w:space="0" w:color="auto"/>
        <w:left w:val="none" w:sz="0" w:space="0" w:color="auto"/>
        <w:bottom w:val="none" w:sz="0" w:space="0" w:color="auto"/>
        <w:right w:val="none" w:sz="0" w:space="0" w:color="auto"/>
      </w:divBdr>
    </w:div>
    <w:div w:id="1443837318">
      <w:bodyDiv w:val="1"/>
      <w:marLeft w:val="0"/>
      <w:marRight w:val="0"/>
      <w:marTop w:val="0"/>
      <w:marBottom w:val="0"/>
      <w:divBdr>
        <w:top w:val="none" w:sz="0" w:space="0" w:color="auto"/>
        <w:left w:val="none" w:sz="0" w:space="0" w:color="auto"/>
        <w:bottom w:val="none" w:sz="0" w:space="0" w:color="auto"/>
        <w:right w:val="none" w:sz="0" w:space="0" w:color="auto"/>
      </w:divBdr>
    </w:div>
    <w:div w:id="1486822583">
      <w:bodyDiv w:val="1"/>
      <w:marLeft w:val="0"/>
      <w:marRight w:val="0"/>
      <w:marTop w:val="0"/>
      <w:marBottom w:val="0"/>
      <w:divBdr>
        <w:top w:val="none" w:sz="0" w:space="0" w:color="auto"/>
        <w:left w:val="none" w:sz="0" w:space="0" w:color="auto"/>
        <w:bottom w:val="none" w:sz="0" w:space="0" w:color="auto"/>
        <w:right w:val="none" w:sz="0" w:space="0" w:color="auto"/>
      </w:divBdr>
    </w:div>
    <w:div w:id="1539200026">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833371648">
      <w:bodyDiv w:val="1"/>
      <w:marLeft w:val="0"/>
      <w:marRight w:val="0"/>
      <w:marTop w:val="0"/>
      <w:marBottom w:val="0"/>
      <w:divBdr>
        <w:top w:val="none" w:sz="0" w:space="0" w:color="auto"/>
        <w:left w:val="none" w:sz="0" w:space="0" w:color="auto"/>
        <w:bottom w:val="none" w:sz="0" w:space="0" w:color="auto"/>
        <w:right w:val="none" w:sz="0" w:space="0" w:color="auto"/>
      </w:divBdr>
    </w:div>
    <w:div w:id="1843734961">
      <w:bodyDiv w:val="1"/>
      <w:marLeft w:val="0"/>
      <w:marRight w:val="0"/>
      <w:marTop w:val="0"/>
      <w:marBottom w:val="0"/>
      <w:divBdr>
        <w:top w:val="none" w:sz="0" w:space="0" w:color="auto"/>
        <w:left w:val="none" w:sz="0" w:space="0" w:color="auto"/>
        <w:bottom w:val="none" w:sz="0" w:space="0" w:color="auto"/>
        <w:right w:val="none" w:sz="0" w:space="0" w:color="auto"/>
      </w:divBdr>
    </w:div>
    <w:div w:id="19780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a_ziminova\AppData\Local\Microsoft\Windows\INetCache\Content.Outlook\COOAIUNR\&#1055;&#1088;&#1086;&#1077;&#1082;&#1090;%20&#1055;&#1088;&#1080;&#1083;&#1086;&#1078;&#1077;&#1085;&#1080;&#1077;%202%202026-2030.xlsx"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5E5A-8E08-4580-9B0C-9F1A2778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7060</Words>
  <Characters>40245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Примак Александра Борисовна</dc:creator>
  <cp:lastModifiedBy>Зиминова Анна Юрьевна</cp:lastModifiedBy>
  <cp:revision>8</cp:revision>
  <cp:lastPrinted>2025-11-17T12:00:00Z</cp:lastPrinted>
  <dcterms:created xsi:type="dcterms:W3CDTF">2025-11-20T14:17:00Z</dcterms:created>
  <dcterms:modified xsi:type="dcterms:W3CDTF">2025-11-24T09:39:00Z</dcterms:modified>
</cp:coreProperties>
</file>